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887F3" w14:textId="77777777" w:rsidR="00AF5B60" w:rsidRPr="00AA7042" w:rsidRDefault="00AF5B60" w:rsidP="00AF5B60">
      <w:pPr>
        <w:pStyle w:val="Heading1"/>
        <w:jc w:val="center"/>
      </w:pPr>
      <w:r>
        <w:rPr>
          <w:rFonts w:ascii="Arial" w:hAnsi="Arial" w:cs="Arial"/>
          <w:b/>
          <w:noProof/>
        </w:rPr>
        <w:drawing>
          <wp:inline distT="0" distB="0" distL="0" distR="0" wp14:anchorId="13C9B05D" wp14:editId="3B7FA29F">
            <wp:extent cx="2678897" cy="1201420"/>
            <wp:effectExtent l="0" t="0" r="7620" b="0"/>
            <wp:docPr id="6" name="Picture 6" descr="The Ohio State University Libraries log with block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Ohio State University Libraries log with block O."/>
                    <pic:cNvPicPr/>
                  </pic:nvPicPr>
                  <pic:blipFill>
                    <a:blip r:embed="rId7">
                      <a:extLst>
                        <a:ext uri="{28A0092B-C50C-407E-A947-70E740481C1C}">
                          <a14:useLocalDpi xmlns:a14="http://schemas.microsoft.com/office/drawing/2010/main" val="0"/>
                        </a:ext>
                      </a:extLst>
                    </a:blip>
                    <a:stretch>
                      <a:fillRect/>
                    </a:stretch>
                  </pic:blipFill>
                  <pic:spPr>
                    <a:xfrm>
                      <a:off x="0" y="0"/>
                      <a:ext cx="2780840" cy="1247139"/>
                    </a:xfrm>
                    <a:prstGeom prst="rect">
                      <a:avLst/>
                    </a:prstGeom>
                  </pic:spPr>
                </pic:pic>
              </a:graphicData>
            </a:graphic>
          </wp:inline>
        </w:drawing>
      </w:r>
    </w:p>
    <w:p w14:paraId="41A46166" w14:textId="404DD5B8" w:rsidR="00AF5B60" w:rsidRPr="00640743" w:rsidRDefault="00AF5B60" w:rsidP="00AF5B60">
      <w:pPr>
        <w:pStyle w:val="Heading1"/>
        <w:rPr>
          <w:rFonts w:asciiTheme="minorHAnsi" w:hAnsiTheme="minorHAnsi" w:cstheme="minorHAnsi"/>
          <w:b/>
          <w:bCs/>
          <w:color w:val="auto"/>
          <w:sz w:val="36"/>
          <w:szCs w:val="36"/>
        </w:rPr>
      </w:pPr>
      <w:r>
        <w:rPr>
          <w:rFonts w:asciiTheme="minorHAnsi" w:hAnsiTheme="minorHAnsi" w:cstheme="minorHAnsi"/>
          <w:b/>
          <w:bCs/>
          <w:color w:val="auto"/>
          <w:sz w:val="36"/>
          <w:szCs w:val="36"/>
        </w:rPr>
        <w:t>Technical Services Senior Archivist</w:t>
      </w:r>
    </w:p>
    <w:p w14:paraId="461B1EE5" w14:textId="300AEB3B" w:rsidR="00AF5B60" w:rsidRPr="00AF5B60" w:rsidRDefault="00AF5B60" w:rsidP="00AF5B60">
      <w:pPr>
        <w:pStyle w:val="Heading2"/>
        <w:rPr>
          <w:rFonts w:asciiTheme="minorHAnsi" w:eastAsiaTheme="minorHAnsi" w:hAnsiTheme="minorHAnsi" w:cstheme="minorBidi"/>
          <w:color w:val="auto"/>
          <w:sz w:val="22"/>
          <w:szCs w:val="22"/>
        </w:rPr>
      </w:pPr>
      <w:r w:rsidRPr="00AF5B60">
        <w:rPr>
          <w:rFonts w:asciiTheme="minorHAnsi" w:eastAsiaTheme="minorHAnsi" w:hAnsiTheme="minorHAnsi" w:cstheme="minorBidi"/>
          <w:color w:val="auto"/>
          <w:sz w:val="22"/>
          <w:szCs w:val="22"/>
        </w:rPr>
        <w:t xml:space="preserve">The Technical Services Senior Archivist (Archivist 3) is a member of the Archival Technical Services (ATS) unit and is responsible for leading the unit’s archival intake and receiving program, leading and performing archival accessioning and arrangement and description activities, and coordinating archival supply acquisitions for the Special Collections &amp; Area Studies (SCAS) division. The Archivist is a highly collaborative position, working regularly with all members of the Archival Technical Services unit, as well as with partners in many other units throughout the Special Collections &amp; Area Studies division and across University Libraries. </w:t>
      </w:r>
    </w:p>
    <w:p w14:paraId="6F8A1FFD" w14:textId="199991DF" w:rsidR="00AF5B60" w:rsidRPr="00AF5B60" w:rsidRDefault="00AF5B60" w:rsidP="00AF5B60">
      <w:pPr>
        <w:pStyle w:val="Heading2"/>
        <w:rPr>
          <w:rFonts w:asciiTheme="minorHAnsi" w:eastAsiaTheme="minorHAnsi" w:hAnsiTheme="minorHAnsi" w:cstheme="minorBidi"/>
          <w:color w:val="auto"/>
          <w:sz w:val="22"/>
          <w:szCs w:val="22"/>
        </w:rPr>
      </w:pPr>
      <w:r w:rsidRPr="00AF5B60">
        <w:rPr>
          <w:rFonts w:asciiTheme="minorHAnsi" w:eastAsiaTheme="minorHAnsi" w:hAnsiTheme="minorHAnsi" w:cstheme="minorBidi"/>
          <w:color w:val="auto"/>
          <w:sz w:val="22"/>
          <w:szCs w:val="22"/>
        </w:rPr>
        <w:t>The Archivist has primary responsibility for leading the unit’s archival intake and receiving program. As the leader of this complex, highly collaborative program, the Archivist is responsible for coordinating both the administrative activities (including drafting and executing deeds of gift for archival donations, scheduling collections shipping and drop-offs, receiving and inspecting new arrivals, and keeping tracking systems and unit partners consistently updated), as well as the archival activities (including completing provisional inventories, initial provenance control, stabilization and/or other necessary physical interventions, and location management) critical for new acquisitions. In leading the intake and receiving program, the Archivist is responsible for stewarding a large volume of diverse collection materials, requiring effective time management and a high level of attention to detail.</w:t>
      </w:r>
    </w:p>
    <w:p w14:paraId="20FA154A" w14:textId="77777777" w:rsidR="00AF5B60" w:rsidRPr="00AF5B60" w:rsidRDefault="00AF5B60" w:rsidP="00AF5B60">
      <w:pPr>
        <w:pStyle w:val="Heading2"/>
        <w:rPr>
          <w:rFonts w:asciiTheme="minorHAnsi" w:eastAsiaTheme="minorHAnsi" w:hAnsiTheme="minorHAnsi" w:cstheme="minorBidi"/>
          <w:color w:val="auto"/>
          <w:sz w:val="22"/>
          <w:szCs w:val="22"/>
        </w:rPr>
      </w:pPr>
      <w:r w:rsidRPr="00AF5B60">
        <w:rPr>
          <w:rFonts w:asciiTheme="minorHAnsi" w:eastAsiaTheme="minorHAnsi" w:hAnsiTheme="minorHAnsi" w:cstheme="minorBidi"/>
          <w:color w:val="auto"/>
          <w:sz w:val="22"/>
          <w:szCs w:val="22"/>
        </w:rPr>
        <w:t>The Archivist further contributes to the work of the ATS unit by leading and performing core archival work on collections and projects in all areas the unit is responsible for, including: accessioning, full archival processing, preliminary processing, archival description remediation and/or enhancement, and all other activities that support the lifetime custodial needs of archival materials held by the SCAS units. In leading and completing this work, the Archivist applies recognized archival standards and best practices to archival materials in a wide range of size, format, language, topic, and complexity. The Archivist performs this work both independently and as a member of collaborative project teams, serving as both a team lead and team member.</w:t>
      </w:r>
    </w:p>
    <w:p w14:paraId="1B637A75" w14:textId="709710DD" w:rsidR="00AF5B60" w:rsidRDefault="00AF5B60" w:rsidP="00AF5B60">
      <w:pPr>
        <w:pStyle w:val="Heading2"/>
        <w:rPr>
          <w:rFonts w:asciiTheme="minorHAnsi" w:eastAsiaTheme="minorHAnsi" w:hAnsiTheme="minorHAnsi" w:cstheme="minorBidi"/>
          <w:color w:val="auto"/>
          <w:sz w:val="22"/>
          <w:szCs w:val="22"/>
        </w:rPr>
      </w:pPr>
      <w:r w:rsidRPr="00AF5B60">
        <w:rPr>
          <w:rFonts w:asciiTheme="minorHAnsi" w:eastAsiaTheme="minorHAnsi" w:hAnsiTheme="minorHAnsi" w:cstheme="minorBidi"/>
          <w:color w:val="auto"/>
          <w:sz w:val="22"/>
          <w:szCs w:val="22"/>
        </w:rPr>
        <w:t>Additionally, the Archivist is responsible for managing the unit’s archival supply budget and directly supports the work of other archivists in the ATS unit and across the SCAS division by coordinating and placing orders for all archival supplies necessary to complete ongoing work, maintaining accurate inventories of archival supplies, and effectively managing archival supply storage rooms.</w:t>
      </w:r>
    </w:p>
    <w:p w14:paraId="6A506586" w14:textId="7207709C" w:rsidR="00AF5B60" w:rsidRDefault="00AF5B60" w:rsidP="00AF5B60">
      <w:pPr>
        <w:pStyle w:val="Heading2"/>
        <w:rPr>
          <w:rFonts w:asciiTheme="minorHAnsi" w:eastAsiaTheme="minorHAnsi" w:hAnsiTheme="minorHAnsi" w:cstheme="minorBidi"/>
          <w:color w:val="auto"/>
          <w:sz w:val="22"/>
          <w:szCs w:val="22"/>
        </w:rPr>
      </w:pPr>
      <w:r w:rsidRPr="00AF5B60">
        <w:rPr>
          <w:rFonts w:asciiTheme="minorHAnsi" w:eastAsiaTheme="minorHAnsi" w:hAnsiTheme="minorHAnsi" w:cstheme="minorBidi"/>
          <w:color w:val="auto"/>
          <w:sz w:val="22"/>
          <w:szCs w:val="22"/>
        </w:rPr>
        <w:lastRenderedPageBreak/>
        <w:t xml:space="preserve">This position actively supports the teaching and research objectives of University Libraries Special Collections and Area Studies units. University Libraries’ faculty and staff embrace Ohio State’s </w:t>
      </w:r>
      <w:hyperlink r:id="rId8" w:history="1">
        <w:r w:rsidRPr="00AF5B60">
          <w:rPr>
            <w:rStyle w:val="Hyperlink"/>
            <w:rFonts w:asciiTheme="minorHAnsi" w:eastAsiaTheme="minorHAnsi" w:hAnsiTheme="minorHAnsi" w:cstheme="minorBidi"/>
            <w:sz w:val="22"/>
            <w:szCs w:val="22"/>
          </w:rPr>
          <w:t>Shared Values</w:t>
        </w:r>
      </w:hyperlink>
      <w:r w:rsidRPr="00AF5B60">
        <w:rPr>
          <w:rFonts w:asciiTheme="minorHAnsi" w:eastAsiaTheme="minorHAnsi" w:hAnsiTheme="minorHAnsi" w:cstheme="minorBidi"/>
          <w:color w:val="auto"/>
          <w:sz w:val="22"/>
          <w:szCs w:val="22"/>
        </w:rPr>
        <w:t xml:space="preserve"> and strive to enact the behaviors guided by those values in all that we do. This position is dedicated to advancing the culture of University Libraries and the work of the Special Collections and Area Studies unit. All other duties as assigned.</w:t>
      </w:r>
    </w:p>
    <w:p w14:paraId="675B3E39" w14:textId="525D8F54" w:rsidR="00AF5B60" w:rsidRPr="00AF5B60" w:rsidRDefault="00AF5B60" w:rsidP="00AF5B60">
      <w:pPr>
        <w:pStyle w:val="Heading2"/>
        <w:rPr>
          <w:rFonts w:asciiTheme="minorHAnsi" w:eastAsiaTheme="minorHAnsi" w:hAnsiTheme="minorHAnsi" w:cstheme="minorBidi"/>
          <w:color w:val="auto"/>
          <w:sz w:val="22"/>
          <w:szCs w:val="22"/>
        </w:rPr>
      </w:pPr>
      <w:r w:rsidRPr="00211BCF">
        <w:rPr>
          <w:rFonts w:eastAsiaTheme="minorHAnsi"/>
          <w:b/>
          <w:bCs/>
          <w:color w:val="auto"/>
          <w:sz w:val="24"/>
          <w:szCs w:val="24"/>
        </w:rPr>
        <w:t>Required</w:t>
      </w:r>
      <w:r w:rsidRPr="00211BCF">
        <w:rPr>
          <w:b/>
          <w:bCs/>
          <w:color w:val="auto"/>
          <w:sz w:val="24"/>
          <w:szCs w:val="24"/>
        </w:rPr>
        <w:t xml:space="preserve"> Qualifications</w:t>
      </w:r>
    </w:p>
    <w:p w14:paraId="2D486D3B" w14:textId="77777777" w:rsidR="00AF5B60" w:rsidRDefault="00AF5B60" w:rsidP="00AF5B60">
      <w:pPr>
        <w:pStyle w:val="Heading2"/>
        <w:rPr>
          <w:rFonts w:asciiTheme="minorHAnsi" w:eastAsiaTheme="minorHAnsi" w:hAnsiTheme="minorHAnsi" w:cstheme="minorBidi"/>
          <w:color w:val="auto"/>
          <w:sz w:val="22"/>
          <w:szCs w:val="22"/>
        </w:rPr>
      </w:pPr>
      <w:r w:rsidRPr="00AF5B60">
        <w:rPr>
          <w:rFonts w:asciiTheme="minorHAnsi" w:eastAsiaTheme="minorHAnsi" w:hAnsiTheme="minorHAnsi" w:cstheme="minorBidi"/>
          <w:color w:val="auto"/>
          <w:sz w:val="22"/>
          <w:szCs w:val="22"/>
        </w:rPr>
        <w:t xml:space="preserve">Master's degree in a relevant field focusing on archives, or equivalent combination of education and experience. Minimum of 4 years’ experience of applied technical services work with archival collections, such as: accessioning, processing, collection surveying, description creation/revision, and/or any other work that directly applies the standards and best practices of the archival profession to describe and/or manage archival collection holdings, including demonstrated experience successfully working on collections of high complexity. Demonstrated experience applying the standards and best practices of the archival profession, including demonstrated knowledge of Describing Archives: A Content Standard (DACS). Experience effectively </w:t>
      </w:r>
      <w:proofErr w:type="gramStart"/>
      <w:r w:rsidRPr="00AF5B60">
        <w:rPr>
          <w:rFonts w:asciiTheme="minorHAnsi" w:eastAsiaTheme="minorHAnsi" w:hAnsiTheme="minorHAnsi" w:cstheme="minorBidi"/>
          <w:color w:val="auto"/>
          <w:sz w:val="22"/>
          <w:szCs w:val="22"/>
        </w:rPr>
        <w:t>leading</w:t>
      </w:r>
      <w:proofErr w:type="gramEnd"/>
      <w:r w:rsidRPr="00AF5B60">
        <w:rPr>
          <w:rFonts w:asciiTheme="minorHAnsi" w:eastAsiaTheme="minorHAnsi" w:hAnsiTheme="minorHAnsi" w:cstheme="minorBidi"/>
          <w:color w:val="auto"/>
          <w:sz w:val="22"/>
          <w:szCs w:val="22"/>
        </w:rPr>
        <w:t xml:space="preserve"> </w:t>
      </w:r>
      <w:proofErr w:type="gramStart"/>
      <w:r w:rsidRPr="00AF5B60">
        <w:rPr>
          <w:rFonts w:asciiTheme="minorHAnsi" w:eastAsiaTheme="minorHAnsi" w:hAnsiTheme="minorHAnsi" w:cstheme="minorBidi"/>
          <w:color w:val="auto"/>
          <w:sz w:val="22"/>
          <w:szCs w:val="22"/>
        </w:rPr>
        <w:t>complex</w:t>
      </w:r>
      <w:proofErr w:type="gramEnd"/>
      <w:r w:rsidRPr="00AF5B60">
        <w:rPr>
          <w:rFonts w:asciiTheme="minorHAnsi" w:eastAsiaTheme="minorHAnsi" w:hAnsiTheme="minorHAnsi" w:cstheme="minorBidi"/>
          <w:color w:val="auto"/>
          <w:sz w:val="22"/>
          <w:szCs w:val="22"/>
        </w:rPr>
        <w:t xml:space="preserve"> workflows involving many steps. Demonstrated ability to work effectively in a highly collaborative environment.</w:t>
      </w:r>
    </w:p>
    <w:p w14:paraId="678447DC" w14:textId="393B26B3" w:rsidR="00AF5B60" w:rsidRPr="00211BCF" w:rsidRDefault="00AF5B60" w:rsidP="00AF5B60">
      <w:pPr>
        <w:pStyle w:val="Heading2"/>
        <w:rPr>
          <w:rFonts w:eastAsiaTheme="minorHAnsi"/>
          <w:b/>
          <w:bCs/>
          <w:color w:val="auto"/>
          <w:sz w:val="24"/>
          <w:szCs w:val="24"/>
        </w:rPr>
      </w:pPr>
      <w:r w:rsidRPr="00211BCF">
        <w:rPr>
          <w:rFonts w:eastAsiaTheme="minorHAnsi"/>
          <w:b/>
          <w:bCs/>
          <w:color w:val="auto"/>
          <w:sz w:val="24"/>
          <w:szCs w:val="24"/>
        </w:rPr>
        <w:t>Desired</w:t>
      </w:r>
      <w:r w:rsidRPr="00211BCF">
        <w:rPr>
          <w:b/>
          <w:bCs/>
          <w:color w:val="auto"/>
          <w:sz w:val="24"/>
          <w:szCs w:val="24"/>
        </w:rPr>
        <w:t xml:space="preserve"> Qualifications</w:t>
      </w:r>
    </w:p>
    <w:p w14:paraId="66D41F34" w14:textId="77777777" w:rsidR="00AF5B60" w:rsidRDefault="00AF5B60" w:rsidP="00AF5B60">
      <w:pPr>
        <w:pStyle w:val="Heading2"/>
        <w:rPr>
          <w:rFonts w:asciiTheme="minorHAnsi" w:eastAsiaTheme="minorHAnsi" w:hAnsiTheme="minorHAnsi" w:cstheme="minorBidi"/>
          <w:color w:val="auto"/>
          <w:sz w:val="22"/>
          <w:szCs w:val="22"/>
        </w:rPr>
      </w:pPr>
      <w:r w:rsidRPr="00AF5B60">
        <w:rPr>
          <w:rFonts w:asciiTheme="minorHAnsi" w:eastAsiaTheme="minorHAnsi" w:hAnsiTheme="minorHAnsi" w:cstheme="minorBidi"/>
          <w:color w:val="auto"/>
          <w:sz w:val="22"/>
          <w:szCs w:val="22"/>
        </w:rPr>
        <w:t xml:space="preserve">Five or more years’ </w:t>
      </w:r>
      <w:proofErr w:type="gramStart"/>
      <w:r w:rsidRPr="00AF5B60">
        <w:rPr>
          <w:rFonts w:asciiTheme="minorHAnsi" w:eastAsiaTheme="minorHAnsi" w:hAnsiTheme="minorHAnsi" w:cstheme="minorBidi"/>
          <w:color w:val="auto"/>
          <w:sz w:val="22"/>
          <w:szCs w:val="22"/>
        </w:rPr>
        <w:t>experience</w:t>
      </w:r>
      <w:proofErr w:type="gramEnd"/>
      <w:r w:rsidRPr="00AF5B60">
        <w:rPr>
          <w:rFonts w:asciiTheme="minorHAnsi" w:eastAsiaTheme="minorHAnsi" w:hAnsiTheme="minorHAnsi" w:cstheme="minorBidi"/>
          <w:color w:val="auto"/>
          <w:sz w:val="22"/>
          <w:szCs w:val="22"/>
        </w:rPr>
        <w:t xml:space="preserve"> accessioning and/or processing archival collections.  Experience leading or participating in intake and/or receiving workflows for archival materials. Experience managing budgets.</w:t>
      </w:r>
    </w:p>
    <w:p w14:paraId="351ADCF6" w14:textId="0DF0B81E" w:rsidR="00AF5B60" w:rsidRPr="00211BCF" w:rsidRDefault="00AF5B60" w:rsidP="00AF5B60">
      <w:pPr>
        <w:pStyle w:val="Heading2"/>
        <w:rPr>
          <w:b/>
          <w:bCs/>
          <w:color w:val="auto"/>
          <w:sz w:val="24"/>
          <w:szCs w:val="24"/>
        </w:rPr>
      </w:pPr>
      <w:r w:rsidRPr="00211BCF">
        <w:rPr>
          <w:b/>
          <w:bCs/>
          <w:color w:val="auto"/>
          <w:sz w:val="24"/>
          <w:szCs w:val="24"/>
        </w:rPr>
        <w:t>Posting Range</w:t>
      </w:r>
    </w:p>
    <w:p w14:paraId="629BAA53" w14:textId="7C108FDA" w:rsidR="00AF5B60" w:rsidRDefault="00AF5B60" w:rsidP="00AF5B60">
      <w:r w:rsidRPr="00AE0078">
        <w:t>The posting range for this position is $</w:t>
      </w:r>
      <w:r>
        <w:t>51,500-$61,000 annually.</w:t>
      </w:r>
    </w:p>
    <w:p w14:paraId="08E20DA5" w14:textId="77777777" w:rsidR="00AF5B60" w:rsidRPr="00640743" w:rsidRDefault="00AF5B60" w:rsidP="00AF5B60">
      <w:pPr>
        <w:pStyle w:val="Heading2"/>
        <w:rPr>
          <w:rFonts w:asciiTheme="minorHAnsi" w:hAnsiTheme="minorHAnsi"/>
          <w:b/>
          <w:bCs/>
          <w:color w:val="auto"/>
          <w:sz w:val="24"/>
          <w:szCs w:val="24"/>
        </w:rPr>
      </w:pPr>
      <w:r w:rsidRPr="00640743">
        <w:rPr>
          <w:rFonts w:asciiTheme="minorHAnsi" w:hAnsiTheme="minorHAnsi"/>
          <w:b/>
          <w:bCs/>
          <w:color w:val="auto"/>
          <w:sz w:val="24"/>
          <w:szCs w:val="24"/>
        </w:rPr>
        <w:t>Application</w:t>
      </w:r>
    </w:p>
    <w:p w14:paraId="63321E19" w14:textId="77FA3CC5" w:rsidR="00AF5B60" w:rsidRDefault="00AF5B60" w:rsidP="00AF5B60">
      <w:pPr>
        <w:rPr>
          <w:b/>
          <w:bCs/>
        </w:rPr>
      </w:pPr>
      <w:r w:rsidRPr="00E02A6F">
        <w:rPr>
          <w:rFonts w:cstheme="minorHAnsi"/>
        </w:rPr>
        <w:t>Please submit cover letter and resume with the online application at </w:t>
      </w:r>
      <w:hyperlink r:id="rId9" w:history="1">
        <w:r w:rsidRPr="002C7DC9">
          <w:rPr>
            <w:rStyle w:val="Hyperlink"/>
          </w:rPr>
          <w:t>https://osu.wd1.myworkdayjobs.com/OSUCareers/job/Columbus-Campus/Technical-Services-Senior-Archivist_R154373</w:t>
        </w:r>
      </w:hyperlink>
      <w:r>
        <w:t xml:space="preserve">  </w:t>
      </w:r>
      <w:r w:rsidRPr="00E02A6F">
        <w:rPr>
          <w:rFonts w:cstheme="minorHAnsi"/>
        </w:rPr>
        <w:t xml:space="preserve">by </w:t>
      </w:r>
      <w:r>
        <w:rPr>
          <w:rFonts w:cstheme="minorHAnsi"/>
        </w:rPr>
        <w:t>07/30/2026</w:t>
      </w:r>
      <w:r w:rsidRPr="00E02A6F">
        <w:rPr>
          <w:rFonts w:cstheme="minorHAnsi"/>
        </w:rPr>
        <w:t>. </w:t>
      </w:r>
    </w:p>
    <w:p w14:paraId="14B996E7" w14:textId="77777777" w:rsidR="00AF5B60" w:rsidRPr="00640743" w:rsidRDefault="00AF5B60" w:rsidP="00AF5B60">
      <w:pPr>
        <w:pStyle w:val="Heading2"/>
        <w:rPr>
          <w:rFonts w:asciiTheme="minorHAnsi" w:hAnsiTheme="minorHAnsi"/>
          <w:b/>
          <w:bCs/>
          <w:color w:val="auto"/>
          <w:sz w:val="24"/>
          <w:szCs w:val="24"/>
        </w:rPr>
      </w:pPr>
      <w:r w:rsidRPr="00640743">
        <w:rPr>
          <w:rFonts w:asciiTheme="minorHAnsi" w:hAnsiTheme="minorHAnsi"/>
          <w:b/>
          <w:bCs/>
          <w:color w:val="auto"/>
          <w:sz w:val="24"/>
          <w:szCs w:val="24"/>
        </w:rPr>
        <w:t>About The Ohio State University Libraries</w:t>
      </w:r>
    </w:p>
    <w:p w14:paraId="2EDECC06" w14:textId="77777777" w:rsidR="00AF5B60" w:rsidRPr="00AE0078" w:rsidRDefault="00AF5B60" w:rsidP="00AF5B60">
      <w:r w:rsidRPr="00AE0078">
        <w:t xml:space="preserve">The </w:t>
      </w:r>
      <w:proofErr w:type="gramStart"/>
      <w:r w:rsidRPr="00AE0078">
        <w:t>Libraries</w:t>
      </w:r>
      <w:proofErr w:type="gramEnd"/>
      <w:r w:rsidRPr="00AE0078">
        <w:t xml:space="preserve"> </w:t>
      </w:r>
      <w:proofErr w:type="gramStart"/>
      <w:r w:rsidRPr="00AE0078">
        <w:t>promotes</w:t>
      </w:r>
      <w:proofErr w:type="gramEnd"/>
      <w:r w:rsidRPr="00AE0078">
        <w:t xml:space="preserve"> innovative research and creative expression, </w:t>
      </w:r>
      <w:proofErr w:type="gramStart"/>
      <w:r w:rsidRPr="00AE0078">
        <w:t>advances</w:t>
      </w:r>
      <w:proofErr w:type="gramEnd"/>
      <w:r w:rsidRPr="00AE0078">
        <w:t xml:space="preserve"> effective teaching, </w:t>
      </w:r>
      <w:proofErr w:type="gramStart"/>
      <w:r w:rsidRPr="00AE0078">
        <w:t>curates</w:t>
      </w:r>
      <w:proofErr w:type="gramEnd"/>
      <w:r w:rsidRPr="00AE0078">
        <w:t xml:space="preserve"> and </w:t>
      </w:r>
      <w:proofErr w:type="gramStart"/>
      <w:r w:rsidRPr="00AE0078">
        <w:t>preserves</w:t>
      </w:r>
      <w:proofErr w:type="gramEnd"/>
      <w:r w:rsidRPr="00AE0078">
        <w:t xml:space="preserve"> information essential for scholarship and learning at Ohio State, and </w:t>
      </w:r>
      <w:proofErr w:type="gramStart"/>
      <w:r w:rsidRPr="00AE0078">
        <w:t>shares</w:t>
      </w:r>
      <w:proofErr w:type="gramEnd"/>
      <w:r w:rsidRPr="00AE0078">
        <w:t xml:space="preserve"> knowledge and culture with the people of Ohio, the nation, and the world. Libraries faculty and staff live these values in all that we do: Discovery, Connection, Integrity, and Stewardship.  Learn about our </w:t>
      </w:r>
      <w:hyperlink r:id="rId10" w:tgtFrame="_blank" w:history="1">
        <w:r w:rsidRPr="00AE0078">
          <w:rPr>
            <w:rStyle w:val="Hyperlink"/>
          </w:rPr>
          <w:t>strategic directions</w:t>
        </w:r>
      </w:hyperlink>
      <w:r w:rsidRPr="00AE0078">
        <w:t>.</w:t>
      </w:r>
    </w:p>
    <w:p w14:paraId="3445CD2F" w14:textId="77777777" w:rsidR="00AF5B60" w:rsidRPr="00AE0078" w:rsidRDefault="00AF5B60" w:rsidP="00AF5B60">
      <w:r w:rsidRPr="00AE0078">
        <w:t xml:space="preserve">The </w:t>
      </w:r>
      <w:proofErr w:type="gramStart"/>
      <w:r w:rsidRPr="00AE0078">
        <w:t>Libraries’</w:t>
      </w:r>
      <w:proofErr w:type="gramEnd"/>
      <w:r w:rsidRPr="00AE0078">
        <w:t xml:space="preserve"> greatest resource is our faculty and staff. Their expertise produces value beyond the collections and their commitment to continual improvement and innovation is one of the most significant ways the </w:t>
      </w:r>
      <w:proofErr w:type="gramStart"/>
      <w:r w:rsidRPr="00AE0078">
        <w:t>Libraries</w:t>
      </w:r>
      <w:proofErr w:type="gramEnd"/>
      <w:r w:rsidRPr="00AE0078">
        <w:t xml:space="preserve"> meets the diverse and evolving information needs of university students, faculty, and staff, alongside scholars throughout Ohio and the world.</w:t>
      </w:r>
    </w:p>
    <w:p w14:paraId="74DD5718" w14:textId="77777777" w:rsidR="00AF5B60" w:rsidRPr="00AE0078" w:rsidRDefault="00AF5B60" w:rsidP="00AF5B60">
      <w:r w:rsidRPr="00AE0078">
        <w:lastRenderedPageBreak/>
        <w:t xml:space="preserve">As a global leader, the </w:t>
      </w:r>
      <w:proofErr w:type="gramStart"/>
      <w:r w:rsidRPr="00AE0078">
        <w:t>Libraries</w:t>
      </w:r>
      <w:proofErr w:type="gramEnd"/>
      <w:r w:rsidRPr="00AE0078">
        <w:t xml:space="preserve"> is actively engaged in local, statewide, national, and international initiatives to help shape the future of academic research libraries. These activities and the innovations that result enhance our ability to acquire, manage, and preserve emerging information resources, support knowledge creation, and enable its effective transmission to future learners. Learn more on the </w:t>
      </w:r>
      <w:hyperlink r:id="rId11" w:tgtFrame="_blank" w:history="1">
        <w:r w:rsidRPr="00AE0078">
          <w:rPr>
            <w:rStyle w:val="Hyperlink"/>
          </w:rPr>
          <w:t>Libraries website</w:t>
        </w:r>
      </w:hyperlink>
      <w:r w:rsidRPr="00AE0078">
        <w:t>.</w:t>
      </w:r>
    </w:p>
    <w:p w14:paraId="6A631772" w14:textId="77777777" w:rsidR="00AF5B60" w:rsidRPr="00AE0078" w:rsidRDefault="00AF5B60" w:rsidP="00AF5B60">
      <w:r w:rsidRPr="00AE0078">
        <w:t xml:space="preserve">The </w:t>
      </w:r>
      <w:proofErr w:type="gramStart"/>
      <w:r w:rsidRPr="00AE0078">
        <w:t>Libraries</w:t>
      </w:r>
      <w:proofErr w:type="gramEnd"/>
      <w:r w:rsidRPr="00AE0078">
        <w:t xml:space="preserve"> </w:t>
      </w:r>
      <w:proofErr w:type="gramStart"/>
      <w:r w:rsidRPr="00AE0078">
        <w:t>strives</w:t>
      </w:r>
      <w:proofErr w:type="gramEnd"/>
      <w:r w:rsidRPr="00AE0078">
        <w:t xml:space="preserve"> to provide welcoming, supportive environments for all to pursue and share knowledge. The </w:t>
      </w:r>
      <w:proofErr w:type="gramStart"/>
      <w:r w:rsidRPr="00AE0078">
        <w:t>Libraries</w:t>
      </w:r>
      <w:proofErr w:type="gramEnd"/>
      <w:r w:rsidRPr="00AE0078">
        <w:t xml:space="preserve"> is guided by our strategic priorities and Ohio State’s </w:t>
      </w:r>
      <w:hyperlink r:id="rId12" w:tgtFrame="_blank" w:history="1">
        <w:r w:rsidRPr="00AE0078">
          <w:rPr>
            <w:rStyle w:val="Hyperlink"/>
          </w:rPr>
          <w:t>Shared Values</w:t>
        </w:r>
      </w:hyperlink>
      <w:r w:rsidRPr="00AE0078">
        <w:t>. All positions are expected to contribute to building and advancing this environment and we encourage all qualified candidates to apply.</w:t>
      </w:r>
    </w:p>
    <w:p w14:paraId="7687679F" w14:textId="77777777" w:rsidR="00AF5B60" w:rsidRPr="00640743" w:rsidRDefault="00AF5B60" w:rsidP="00AF5B60">
      <w:pPr>
        <w:pStyle w:val="Heading2"/>
        <w:rPr>
          <w:rFonts w:asciiTheme="minorHAnsi" w:hAnsiTheme="minorHAnsi"/>
          <w:b/>
          <w:bCs/>
          <w:color w:val="auto"/>
          <w:sz w:val="24"/>
          <w:szCs w:val="24"/>
        </w:rPr>
      </w:pPr>
      <w:r w:rsidRPr="00640743">
        <w:rPr>
          <w:rFonts w:asciiTheme="minorHAnsi" w:hAnsiTheme="minorHAnsi"/>
          <w:b/>
          <w:bCs/>
          <w:color w:val="auto"/>
          <w:sz w:val="24"/>
          <w:szCs w:val="24"/>
        </w:rPr>
        <w:t>Become part of the Buckeye family</w:t>
      </w:r>
    </w:p>
    <w:p w14:paraId="439F3E97" w14:textId="77777777" w:rsidR="00AF5B60" w:rsidRPr="00AE0078" w:rsidRDefault="00AF5B60" w:rsidP="00AF5B60">
      <w:r w:rsidRPr="00AE0078">
        <w:t xml:space="preserve">Ohio State’s main campus is one of America's largest and most comprehensive. As Ohio's best and one of the nation's </w:t>
      </w:r>
      <w:proofErr w:type="gramStart"/>
      <w:r w:rsidRPr="00AE0078">
        <w:t>top-20</w:t>
      </w:r>
      <w:proofErr w:type="gramEnd"/>
      <w:r w:rsidRPr="00AE0078">
        <w:t xml:space="preserve"> public universities, Ohio State is further recognized by a top-rated academic medical center and a premier cancer hospital and research center. As a land-grant university, Ohio State has a physical presence throughout the state, with campuses and research centers located around Ohio. Learn more about </w:t>
      </w:r>
      <w:hyperlink r:id="rId13" w:tgtFrame="_blank" w:history="1">
        <w:r w:rsidRPr="00AE0078">
          <w:rPr>
            <w:rStyle w:val="Hyperlink"/>
          </w:rPr>
          <w:t>being a Buckeye</w:t>
        </w:r>
      </w:hyperlink>
      <w:r w:rsidRPr="00AE0078">
        <w:t>.</w:t>
      </w:r>
    </w:p>
    <w:p w14:paraId="4F30FC33" w14:textId="77777777" w:rsidR="00AF5B60" w:rsidRPr="00640743" w:rsidRDefault="00AF5B60" w:rsidP="00AF5B60">
      <w:pPr>
        <w:pStyle w:val="Heading2"/>
        <w:rPr>
          <w:rFonts w:asciiTheme="minorHAnsi" w:hAnsiTheme="minorHAnsi"/>
          <w:b/>
          <w:bCs/>
          <w:color w:val="auto"/>
          <w:sz w:val="24"/>
          <w:szCs w:val="24"/>
        </w:rPr>
      </w:pPr>
      <w:r w:rsidRPr="00640743">
        <w:rPr>
          <w:rFonts w:asciiTheme="minorHAnsi" w:hAnsiTheme="minorHAnsi"/>
          <w:b/>
          <w:bCs/>
          <w:color w:val="auto"/>
          <w:sz w:val="24"/>
          <w:szCs w:val="24"/>
        </w:rPr>
        <w:t>Benefits that support your wellbeing</w:t>
      </w:r>
    </w:p>
    <w:p w14:paraId="25480619" w14:textId="77777777" w:rsidR="00AF5B60" w:rsidRPr="00AE0078" w:rsidRDefault="00AF5B60" w:rsidP="00AF5B60">
      <w:r w:rsidRPr="00AE0078">
        <w:t xml:space="preserve">Ohio State offers a comprehensive benefits package with a variety of options to meet your unique needs. Ohio State’s total rewards package includes benefits that support employees’ health, finances, work-life balance, and education. Learn more about our outstanding </w:t>
      </w:r>
      <w:hyperlink r:id="rId14" w:tgtFrame="_blank" w:history="1">
        <w:r w:rsidRPr="00AE0078">
          <w:rPr>
            <w:rStyle w:val="Hyperlink"/>
          </w:rPr>
          <w:t>benefits</w:t>
        </w:r>
      </w:hyperlink>
      <w:r w:rsidRPr="00AE0078">
        <w:t>.</w:t>
      </w:r>
    </w:p>
    <w:p w14:paraId="571EB131" w14:textId="77777777" w:rsidR="00AF5B60" w:rsidRPr="00640743" w:rsidRDefault="00AF5B60" w:rsidP="00AF5B60">
      <w:pPr>
        <w:pStyle w:val="Heading2"/>
        <w:rPr>
          <w:rFonts w:asciiTheme="minorHAnsi" w:hAnsiTheme="minorHAnsi"/>
          <w:b/>
          <w:bCs/>
          <w:color w:val="auto"/>
          <w:sz w:val="24"/>
          <w:szCs w:val="24"/>
        </w:rPr>
      </w:pPr>
      <w:r w:rsidRPr="00640743">
        <w:rPr>
          <w:rFonts w:asciiTheme="minorHAnsi" w:hAnsiTheme="minorHAnsi"/>
          <w:b/>
          <w:bCs/>
          <w:color w:val="auto"/>
          <w:sz w:val="24"/>
          <w:szCs w:val="24"/>
        </w:rPr>
        <w:t>Columbus: Full of excitement and opportunity</w:t>
      </w:r>
    </w:p>
    <w:p w14:paraId="149F99FB" w14:textId="11E66824" w:rsidR="000830D5" w:rsidRDefault="00AF5B60">
      <w:r w:rsidRPr="00AE0078">
        <w:t xml:space="preserve">Columbus is the largest and fastest-growing city in Ohio, with a vibrant blend of arts and culture, including inspired culinary, fashion, music, and entertainment scenes, exciting collegiate and professional sports, and an open, entrepreneurial spirit. With </w:t>
      </w:r>
      <w:proofErr w:type="gramStart"/>
      <w:r w:rsidRPr="00AE0078">
        <w:t>a burgeoning</w:t>
      </w:r>
      <w:proofErr w:type="gramEnd"/>
      <w:r w:rsidRPr="00AE0078">
        <w:t xml:space="preserve"> downtown, lively urban districts and a diverse array of welcoming </w:t>
      </w:r>
      <w:proofErr w:type="gramStart"/>
      <w:r w:rsidRPr="00AE0078">
        <w:t>neighborhoods</w:t>
      </w:r>
      <w:proofErr w:type="gramEnd"/>
      <w:r w:rsidRPr="00AE0078">
        <w:t xml:space="preserve"> it’s a city that invites exploration. Learn more about the nation’s best kept secret with </w:t>
      </w:r>
      <w:hyperlink r:id="rId15" w:tgtFrame="_blank" w:history="1">
        <w:r w:rsidRPr="00AE0078">
          <w:rPr>
            <w:rStyle w:val="Hyperlink"/>
          </w:rPr>
          <w:t>Experience Columbus</w:t>
        </w:r>
      </w:hyperlink>
      <w:r w:rsidRPr="00AE0078">
        <w:t>.</w:t>
      </w:r>
    </w:p>
    <w:sectPr w:rsidR="000830D5" w:rsidSect="00AF5B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B60"/>
    <w:rsid w:val="000830D5"/>
    <w:rsid w:val="002F7969"/>
    <w:rsid w:val="00882D15"/>
    <w:rsid w:val="00AF5B60"/>
    <w:rsid w:val="00C76891"/>
    <w:rsid w:val="00D33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BE6C2"/>
  <w15:chartTrackingRefBased/>
  <w15:docId w15:val="{49F31B56-B024-4F1C-9C60-E02F22DF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B60"/>
    <w:pPr>
      <w:spacing w:line="259" w:lineRule="auto"/>
    </w:pPr>
    <w:rPr>
      <w:kern w:val="0"/>
      <w:sz w:val="22"/>
      <w:szCs w:val="22"/>
      <w14:ligatures w14:val="none"/>
    </w:rPr>
  </w:style>
  <w:style w:type="paragraph" w:styleId="Heading1">
    <w:name w:val="heading 1"/>
    <w:basedOn w:val="Normal"/>
    <w:next w:val="Normal"/>
    <w:link w:val="Heading1Char"/>
    <w:uiPriority w:val="9"/>
    <w:qFormat/>
    <w:rsid w:val="00AF5B6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AF5B6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F5B6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F5B6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F5B6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F5B6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F5B6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F5B6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F5B6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B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F5B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5B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5B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B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B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B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B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B60"/>
    <w:rPr>
      <w:rFonts w:eastAsiaTheme="majorEastAsia" w:cstheme="majorBidi"/>
      <w:color w:val="272727" w:themeColor="text1" w:themeTint="D8"/>
    </w:rPr>
  </w:style>
  <w:style w:type="paragraph" w:styleId="Title">
    <w:name w:val="Title"/>
    <w:basedOn w:val="Normal"/>
    <w:next w:val="Normal"/>
    <w:link w:val="TitleChar"/>
    <w:uiPriority w:val="10"/>
    <w:qFormat/>
    <w:rsid w:val="00AF5B6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F5B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B6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F5B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B60"/>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F5B60"/>
    <w:rPr>
      <w:i/>
      <w:iCs/>
      <w:color w:val="404040" w:themeColor="text1" w:themeTint="BF"/>
    </w:rPr>
  </w:style>
  <w:style w:type="paragraph" w:styleId="ListParagraph">
    <w:name w:val="List Paragraph"/>
    <w:basedOn w:val="Normal"/>
    <w:uiPriority w:val="34"/>
    <w:qFormat/>
    <w:rsid w:val="00AF5B60"/>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F5B60"/>
    <w:rPr>
      <w:i/>
      <w:iCs/>
      <w:color w:val="0F4761" w:themeColor="accent1" w:themeShade="BF"/>
    </w:rPr>
  </w:style>
  <w:style w:type="paragraph" w:styleId="IntenseQuote">
    <w:name w:val="Intense Quote"/>
    <w:basedOn w:val="Normal"/>
    <w:next w:val="Normal"/>
    <w:link w:val="IntenseQuoteChar"/>
    <w:uiPriority w:val="30"/>
    <w:qFormat/>
    <w:rsid w:val="00AF5B6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F5B60"/>
    <w:rPr>
      <w:i/>
      <w:iCs/>
      <w:color w:val="0F4761" w:themeColor="accent1" w:themeShade="BF"/>
    </w:rPr>
  </w:style>
  <w:style w:type="character" w:styleId="IntenseReference">
    <w:name w:val="Intense Reference"/>
    <w:basedOn w:val="DefaultParagraphFont"/>
    <w:uiPriority w:val="32"/>
    <w:qFormat/>
    <w:rsid w:val="00AF5B60"/>
    <w:rPr>
      <w:b/>
      <w:bCs/>
      <w:smallCaps/>
      <w:color w:val="0F4761" w:themeColor="accent1" w:themeShade="BF"/>
      <w:spacing w:val="5"/>
    </w:rPr>
  </w:style>
  <w:style w:type="character" w:styleId="Hyperlink">
    <w:name w:val="Hyperlink"/>
    <w:basedOn w:val="DefaultParagraphFont"/>
    <w:uiPriority w:val="99"/>
    <w:unhideWhenUsed/>
    <w:rsid w:val="00AF5B60"/>
    <w:rPr>
      <w:color w:val="467886" w:themeColor="hyperlink"/>
      <w:u w:val="single"/>
    </w:rPr>
  </w:style>
  <w:style w:type="character" w:styleId="UnresolvedMention">
    <w:name w:val="Unresolved Mention"/>
    <w:basedOn w:val="DefaultParagraphFont"/>
    <w:uiPriority w:val="99"/>
    <w:semiHidden/>
    <w:unhideWhenUsed/>
    <w:rsid w:val="00AF5B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u.edu/shared-values" TargetMode="External"/><Relationship Id="rId13" Type="http://schemas.openxmlformats.org/officeDocument/2006/relationships/hyperlink" Target="https://visit.osu.edu/discover" TargetMode="Externa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https://www.osu.edu/shared-valu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brary.osu.edu/" TargetMode="External"/><Relationship Id="rId5" Type="http://schemas.openxmlformats.org/officeDocument/2006/relationships/settings" Target="settings.xml"/><Relationship Id="rId15" Type="http://schemas.openxmlformats.org/officeDocument/2006/relationships/hyperlink" Target="https://visit.osu.edu/experience" TargetMode="External"/><Relationship Id="rId10" Type="http://schemas.openxmlformats.org/officeDocument/2006/relationships/hyperlink" Target="https://library.osu.edu/strategic-directions" TargetMode="External"/><Relationship Id="rId4" Type="http://schemas.openxmlformats.org/officeDocument/2006/relationships/styles" Target="styles.xml"/><Relationship Id="rId9" Type="http://schemas.openxmlformats.org/officeDocument/2006/relationships/hyperlink" Target="https://osu.wd1.myworkdayjobs.com/OSUCareers/job/Columbus-Campus/Technical-Services-Senior-Archivist_R154373" TargetMode="External"/><Relationship Id="rId14" Type="http://schemas.openxmlformats.org/officeDocument/2006/relationships/hyperlink" Target="https://hr.osu.edu/benef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90A1D20E9F0A4AA623D86735078CBF" ma:contentTypeVersion="3" ma:contentTypeDescription="Create a new document." ma:contentTypeScope="" ma:versionID="3f3e98e95ca333be26710f141971ef7d">
  <xsd:schema xmlns:xsd="http://www.w3.org/2001/XMLSchema" xmlns:xs="http://www.w3.org/2001/XMLSchema" xmlns:p="http://schemas.microsoft.com/office/2006/metadata/properties" xmlns:ns2="923d4f20-0d35-43c6-88f7-e311bb839f72" targetNamespace="http://schemas.microsoft.com/office/2006/metadata/properties" ma:root="true" ma:fieldsID="50543f3aea9504a231db9333ce267cd0" ns2:_="">
    <xsd:import namespace="923d4f20-0d35-43c6-88f7-e311bb839f7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3d4f20-0d35-43c6-88f7-e311bb839f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B0873B-DEDE-43D5-B101-2D3E079768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987365-77A4-4C1A-90FE-748E21055989}">
  <ds:schemaRefs>
    <ds:schemaRef ds:uri="http://schemas.microsoft.com/sharepoint/v3/contenttype/forms"/>
  </ds:schemaRefs>
</ds:datastoreItem>
</file>

<file path=customXml/itemProps3.xml><?xml version="1.0" encoding="utf-8"?>
<ds:datastoreItem xmlns:ds="http://schemas.openxmlformats.org/officeDocument/2006/customXml" ds:itemID="{1B69291B-8850-4489-92E3-383806E5B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3d4f20-0d35-43c6-88f7-e311bb839f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1201</Words>
  <Characters>6848</Characters>
  <Application>Microsoft Office Word</Application>
  <DocSecurity>0</DocSecurity>
  <Lines>57</Lines>
  <Paragraphs>16</Paragraphs>
  <ScaleCrop>false</ScaleCrop>
  <Company>The Ohio State University</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Crawford, Courtney</dc:creator>
  <cp:keywords/>
  <dc:description/>
  <cp:lastModifiedBy>Putirskis, Cate</cp:lastModifiedBy>
  <cp:revision>2</cp:revision>
  <dcterms:created xsi:type="dcterms:W3CDTF">2026-07-16T17:34:00Z</dcterms:created>
  <dcterms:modified xsi:type="dcterms:W3CDTF">2026-07-16T17:34:00Z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0x010100B790A1D20E9F0A4AA623D86735078CBF</vt:lpwstr>
  </property>
</Properties>
</file>