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D61" w:rsidRPr="002A032F" w:rsidRDefault="002A4D77" w:rsidP="00B53D61">
      <w:pPr>
        <w:jc w:val="center"/>
        <w:rPr>
          <w:sz w:val="20"/>
        </w:rPr>
      </w:pPr>
      <w:r>
        <w:rPr>
          <w:noProof/>
          <w:sz w:val="20"/>
        </w:rPr>
        <w:drawing>
          <wp:inline distT="0" distB="0" distL="0" distR="0">
            <wp:extent cx="865505" cy="865505"/>
            <wp:effectExtent l="0" t="0" r="0" b="0"/>
            <wp:docPr id="1" name="Picture 1" descr="wcp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p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5505" cy="865505"/>
                    </a:xfrm>
                    <a:prstGeom prst="rect">
                      <a:avLst/>
                    </a:prstGeom>
                    <a:noFill/>
                    <a:ln>
                      <a:noFill/>
                    </a:ln>
                  </pic:spPr>
                </pic:pic>
              </a:graphicData>
            </a:graphic>
          </wp:inline>
        </w:drawing>
      </w:r>
    </w:p>
    <w:p w:rsidR="00B53D61" w:rsidRPr="00854C0C" w:rsidRDefault="00B53D61" w:rsidP="00B53D61">
      <w:pPr>
        <w:jc w:val="center"/>
        <w:rPr>
          <w:b/>
        </w:rPr>
      </w:pPr>
      <w:r w:rsidRPr="00854C0C">
        <w:rPr>
          <w:b/>
        </w:rPr>
        <w:t>Wayne County Public Library</w:t>
      </w:r>
    </w:p>
    <w:p w:rsidR="00B53D61" w:rsidRPr="00854C0C" w:rsidRDefault="00854C0C" w:rsidP="00B53D61">
      <w:pPr>
        <w:jc w:val="center"/>
      </w:pPr>
      <w:r w:rsidRPr="00854C0C">
        <w:rPr>
          <w:b/>
        </w:rPr>
        <w:t>Wooster Operations Center</w:t>
      </w:r>
      <w:r w:rsidRPr="00854C0C">
        <w:t xml:space="preserve"> </w:t>
      </w:r>
    </w:p>
    <w:p w:rsidR="00B53D61" w:rsidRPr="00854C0C" w:rsidRDefault="00B53D61" w:rsidP="00B53D61">
      <w:pPr>
        <w:jc w:val="center"/>
      </w:pPr>
    </w:p>
    <w:p w:rsidR="00B53D61" w:rsidRPr="00854C0C" w:rsidRDefault="00B53D61" w:rsidP="00B53D61">
      <w:pPr>
        <w:jc w:val="center"/>
      </w:pPr>
      <w:r w:rsidRPr="00854C0C">
        <w:rPr>
          <w:b/>
          <w:u w:val="single"/>
        </w:rPr>
        <w:t>Position Opening</w:t>
      </w:r>
    </w:p>
    <w:p w:rsidR="00B53D61" w:rsidRPr="002A032F" w:rsidRDefault="00B53D61" w:rsidP="00B53D61">
      <w:pPr>
        <w:jc w:val="center"/>
        <w:rPr>
          <w:rFonts w:ascii="Arial" w:hAnsi="Arial" w:cs="Arial"/>
          <w:sz w:val="20"/>
        </w:rPr>
      </w:pPr>
    </w:p>
    <w:p w:rsidR="00B53D61" w:rsidRPr="002A032F" w:rsidRDefault="00B53D61" w:rsidP="00B53D61">
      <w:pPr>
        <w:jc w:val="center"/>
        <w:rPr>
          <w:rFonts w:ascii="Arial" w:hAnsi="Arial" w:cs="Arial"/>
          <w:sz w:val="20"/>
        </w:rPr>
      </w:pPr>
    </w:p>
    <w:p w:rsidR="00B53D61" w:rsidRPr="00854C0C" w:rsidRDefault="00B53D61" w:rsidP="00B53D61">
      <w:r w:rsidRPr="00854C0C">
        <w:rPr>
          <w:b/>
          <w:i/>
        </w:rPr>
        <w:t>Title</w:t>
      </w:r>
      <w:r w:rsidRPr="00624559">
        <w:t xml:space="preserve">:  </w:t>
      </w:r>
      <w:r w:rsidR="001D3EB2">
        <w:t>Assistant Director</w:t>
      </w:r>
      <w:r w:rsidRPr="00854C0C">
        <w:tab/>
      </w:r>
      <w:r w:rsidRPr="00854C0C">
        <w:tab/>
      </w:r>
      <w:r w:rsidR="00854C0C" w:rsidRPr="00854C0C">
        <w:tab/>
      </w:r>
      <w:r w:rsidR="00854C0C" w:rsidRPr="00854C0C">
        <w:tab/>
      </w:r>
      <w:r w:rsidRPr="00854C0C">
        <w:rPr>
          <w:b/>
          <w:i/>
        </w:rPr>
        <w:t>Date Posted</w:t>
      </w:r>
      <w:r w:rsidRPr="00854C0C">
        <w:t xml:space="preserve">:  </w:t>
      </w:r>
      <w:r w:rsidR="001D3EB2">
        <w:t>June 22</w:t>
      </w:r>
      <w:r w:rsidR="00D4774D">
        <w:t>, 2015</w:t>
      </w:r>
    </w:p>
    <w:p w:rsidR="003140BC" w:rsidRPr="00854C0C" w:rsidRDefault="003140BC" w:rsidP="00B53D61"/>
    <w:p w:rsidR="0074329F" w:rsidRDefault="0074329F" w:rsidP="001D3EB2">
      <w:pPr>
        <w:rPr>
          <w:b/>
          <w:i/>
        </w:rPr>
      </w:pPr>
    </w:p>
    <w:p w:rsidR="00024230" w:rsidRDefault="00B53D61" w:rsidP="001D3EB2">
      <w:r w:rsidRPr="001D3EB2">
        <w:rPr>
          <w:b/>
          <w:i/>
        </w:rPr>
        <w:t>Job Responsibilities</w:t>
      </w:r>
      <w:r w:rsidRPr="00854C0C">
        <w:t xml:space="preserve">:  </w:t>
      </w:r>
      <w:r w:rsidR="001D3EB2">
        <w:t>T</w:t>
      </w:r>
      <w:r w:rsidR="00D4774D">
        <w:t xml:space="preserve">he </w:t>
      </w:r>
      <w:r w:rsidR="001D3EB2">
        <w:t>Assistant Director</w:t>
      </w:r>
      <w:r w:rsidR="00D4774D">
        <w:t xml:space="preserve"> </w:t>
      </w:r>
      <w:r w:rsidR="001D3EB2">
        <w:t>acts in place of the Director in the Director’s absence</w:t>
      </w:r>
      <w:r w:rsidR="004D22B9">
        <w:t xml:space="preserve">; </w:t>
      </w:r>
      <w:r w:rsidR="001D3EB2">
        <w:t>assists the Library Director and Fiscal Officer in budget preparation</w:t>
      </w:r>
      <w:r w:rsidR="004D22B9">
        <w:t xml:space="preserve">; </w:t>
      </w:r>
      <w:r w:rsidR="001D3EB2">
        <w:t>d</w:t>
      </w:r>
      <w:r w:rsidR="001D3EB2" w:rsidRPr="001D3EB2">
        <w:t>evelops, directs, and implements all marketing services</w:t>
      </w:r>
      <w:r w:rsidR="00B00168">
        <w:t xml:space="preserve">; </w:t>
      </w:r>
      <w:r w:rsidR="001D3EB2">
        <w:t>r</w:t>
      </w:r>
      <w:r w:rsidR="001D3EB2" w:rsidRPr="001D3EB2">
        <w:t>esponsible for major publicity, promotional and public relations efforts system-wide</w:t>
      </w:r>
      <w:r w:rsidR="001D3EB2">
        <w:t>; and writes and initiates grant proposals seeking funding designed to aid, enhance, or create library service programs or assets.</w:t>
      </w:r>
    </w:p>
    <w:p w:rsidR="004D7312" w:rsidRPr="004D7312" w:rsidRDefault="004D7312" w:rsidP="00B53D61"/>
    <w:p w:rsidR="0074329F" w:rsidRDefault="0074329F" w:rsidP="0074329F">
      <w:pPr>
        <w:rPr>
          <w:b/>
          <w:i/>
        </w:rPr>
      </w:pPr>
    </w:p>
    <w:p w:rsidR="00B53D61" w:rsidRDefault="00B53D61" w:rsidP="0074329F">
      <w:pPr>
        <w:rPr>
          <w:spacing w:val="-3"/>
        </w:rPr>
      </w:pPr>
      <w:r w:rsidRPr="00854C0C">
        <w:rPr>
          <w:b/>
          <w:i/>
        </w:rPr>
        <w:t>Qualifications</w:t>
      </w:r>
      <w:r w:rsidRPr="004D7312">
        <w:t xml:space="preserve">:  </w:t>
      </w:r>
      <w:r w:rsidR="0074329F">
        <w:t xml:space="preserve">A Master’s of Library Science degree, accredited by the American Library Association and at least three (3) years of progressively responsible library administration experience, including at least 1-2 years in a supervisory capacity. </w:t>
      </w:r>
      <w:r w:rsidR="004D7312" w:rsidRPr="004D7312">
        <w:rPr>
          <w:color w:val="000000"/>
        </w:rPr>
        <w:t>Applicant must have a valid Ohio driver’s license and an acceptable driving record</w:t>
      </w:r>
      <w:r w:rsidR="00D4774D">
        <w:rPr>
          <w:spacing w:val="-3"/>
        </w:rPr>
        <w:t xml:space="preserve">. </w:t>
      </w:r>
      <w:r w:rsidR="0074329F" w:rsidRPr="0074329F">
        <w:rPr>
          <w:spacing w:val="-3"/>
        </w:rPr>
        <w:t>Experience with marketing, grant writing and/or program development desired.</w:t>
      </w:r>
    </w:p>
    <w:p w:rsidR="004D7312" w:rsidRPr="004D7312" w:rsidRDefault="004D7312" w:rsidP="00B53D61"/>
    <w:p w:rsidR="0074329F" w:rsidRDefault="0074329F" w:rsidP="00B53D61">
      <w:pPr>
        <w:rPr>
          <w:b/>
          <w:i/>
        </w:rPr>
      </w:pPr>
    </w:p>
    <w:p w:rsidR="00854C0C" w:rsidRDefault="00B53D61" w:rsidP="00B53D61">
      <w:r w:rsidRPr="00854C0C">
        <w:rPr>
          <w:b/>
          <w:i/>
        </w:rPr>
        <w:t>Working Conditions</w:t>
      </w:r>
      <w:r w:rsidRPr="00854C0C">
        <w:t xml:space="preserve">:  </w:t>
      </w:r>
      <w:r w:rsidR="004D7312">
        <w:t>Full</w:t>
      </w:r>
      <w:r w:rsidRPr="00854C0C">
        <w:t xml:space="preserve">-time, approximately </w:t>
      </w:r>
      <w:r w:rsidR="00024230" w:rsidRPr="00854C0C">
        <w:t>4</w:t>
      </w:r>
      <w:r w:rsidR="004D7312">
        <w:t>0</w:t>
      </w:r>
      <w:r w:rsidRPr="00854C0C">
        <w:t xml:space="preserve"> hours per week with additional hours as necessary</w:t>
      </w:r>
      <w:r w:rsidRPr="00BB78E1">
        <w:t xml:space="preserve">.  </w:t>
      </w:r>
      <w:proofErr w:type="gramStart"/>
      <w:r w:rsidRPr="00BB78E1">
        <w:rPr>
          <w:b/>
        </w:rPr>
        <w:t>Ability to work a flexible schedule including evenings and weekends</w:t>
      </w:r>
      <w:r w:rsidRPr="00BB78E1">
        <w:t>.</w:t>
      </w:r>
      <w:proofErr w:type="gramEnd"/>
      <w:r w:rsidR="00854C0C" w:rsidRPr="00BB78E1">
        <w:t xml:space="preserve">  </w:t>
      </w:r>
    </w:p>
    <w:p w:rsidR="004D7312" w:rsidRDefault="004D7312" w:rsidP="00B53D61"/>
    <w:p w:rsidR="00024230" w:rsidRPr="00854C0C" w:rsidRDefault="00024230" w:rsidP="00B53D61"/>
    <w:p w:rsidR="00024230" w:rsidRDefault="00024230" w:rsidP="00B53D61">
      <w:r w:rsidRPr="00854C0C">
        <w:rPr>
          <w:b/>
          <w:i/>
        </w:rPr>
        <w:t xml:space="preserve">Pay Range:  </w:t>
      </w:r>
      <w:r w:rsidRPr="00854C0C">
        <w:t xml:space="preserve"> </w:t>
      </w:r>
      <w:r w:rsidR="00A80300" w:rsidRPr="001C0B2E">
        <w:t>Starting salary $</w:t>
      </w:r>
      <w:r w:rsidR="0074329F">
        <w:t>43,680</w:t>
      </w:r>
      <w:r w:rsidR="00A80300">
        <w:t xml:space="preserve"> </w:t>
      </w:r>
      <w:r w:rsidR="00A80300" w:rsidRPr="001C0B2E">
        <w:t>to $</w:t>
      </w:r>
      <w:r w:rsidR="0074329F">
        <w:t>73,746</w:t>
      </w:r>
      <w:r w:rsidR="00A80300" w:rsidRPr="001C0B2E">
        <w:t xml:space="preserve"> depending upon qualifications and experience.</w:t>
      </w:r>
    </w:p>
    <w:p w:rsidR="00624559" w:rsidRDefault="00624559" w:rsidP="00B53D61"/>
    <w:p w:rsidR="00024230" w:rsidRDefault="00624559" w:rsidP="00B53D61">
      <w:pPr>
        <w:rPr>
          <w:rStyle w:val="Hyperlink"/>
        </w:rPr>
      </w:pPr>
      <w:r>
        <w:t xml:space="preserve">For more information about this position please go to our website </w:t>
      </w:r>
      <w:hyperlink r:id="rId9" w:history="1">
        <w:r w:rsidRPr="00FF7691">
          <w:rPr>
            <w:rStyle w:val="Hyperlink"/>
          </w:rPr>
          <w:t>www.wcpl.info</w:t>
        </w:r>
      </w:hyperlink>
    </w:p>
    <w:p w:rsidR="00624559" w:rsidRPr="00854C0C" w:rsidRDefault="00624559" w:rsidP="00B53D61"/>
    <w:p w:rsidR="0074329F" w:rsidRDefault="0074329F" w:rsidP="00102661">
      <w:pPr>
        <w:rPr>
          <w:b/>
          <w:i/>
        </w:rPr>
      </w:pPr>
    </w:p>
    <w:p w:rsidR="00102661" w:rsidRDefault="00102661" w:rsidP="00102661">
      <w:r w:rsidRPr="00087265">
        <w:rPr>
          <w:b/>
          <w:i/>
        </w:rPr>
        <w:t>Application Procedure</w:t>
      </w:r>
      <w:r w:rsidRPr="00DC1D88">
        <w:t>:</w:t>
      </w:r>
      <w:r>
        <w:t xml:space="preserve"> </w:t>
      </w:r>
      <w:r w:rsidRPr="00D74818">
        <w:t>Applications may be obtained at any of our locations or online at www.wcpl.info.  Completed library application forms and resumes may be</w:t>
      </w:r>
      <w:r w:rsidRPr="00D00945">
        <w:t xml:space="preserve"> emailed to: jobs@wcpl.info or mailed to:</w:t>
      </w:r>
    </w:p>
    <w:p w:rsidR="0074329F" w:rsidRDefault="0074329F" w:rsidP="00102661">
      <w:pPr>
        <w:jc w:val="center"/>
      </w:pPr>
    </w:p>
    <w:p w:rsidR="00102661" w:rsidRDefault="00102661" w:rsidP="00102661">
      <w:pPr>
        <w:jc w:val="center"/>
      </w:pPr>
      <w:r>
        <w:t>Wayne County Public Library</w:t>
      </w:r>
    </w:p>
    <w:p w:rsidR="00102661" w:rsidRDefault="00102661" w:rsidP="00102661">
      <w:pPr>
        <w:jc w:val="center"/>
      </w:pPr>
      <w:r w:rsidRPr="00D74818">
        <w:t>P.O. Box 1349</w:t>
      </w:r>
    </w:p>
    <w:p w:rsidR="00102661" w:rsidRDefault="00102661" w:rsidP="00102661">
      <w:pPr>
        <w:jc w:val="center"/>
      </w:pPr>
      <w:r w:rsidRPr="00D74818">
        <w:t>Wooster, OH 44691.</w:t>
      </w:r>
    </w:p>
    <w:p w:rsidR="00102661" w:rsidRDefault="00102661" w:rsidP="00102661">
      <w:pPr>
        <w:jc w:val="center"/>
      </w:pPr>
      <w:r>
        <w:t xml:space="preserve">Attn: </w:t>
      </w:r>
      <w:r w:rsidR="0074329F">
        <w:t>Human Resources</w:t>
      </w:r>
      <w:r>
        <w:t xml:space="preserve"> </w:t>
      </w:r>
    </w:p>
    <w:p w:rsidR="00102661" w:rsidRDefault="00102661" w:rsidP="00102661">
      <w:pPr>
        <w:jc w:val="center"/>
      </w:pPr>
    </w:p>
    <w:p w:rsidR="0074329F" w:rsidRDefault="0074329F" w:rsidP="00102661">
      <w:pPr>
        <w:rPr>
          <w:b/>
        </w:rPr>
      </w:pPr>
    </w:p>
    <w:p w:rsidR="00102661" w:rsidRPr="00193236" w:rsidRDefault="00102661" w:rsidP="00102661">
      <w:r w:rsidRPr="00854C0C">
        <w:rPr>
          <w:b/>
        </w:rPr>
        <w:t>Deadline:</w:t>
      </w:r>
      <w:r w:rsidRPr="00854C0C">
        <w:t xml:space="preserve">  </w:t>
      </w:r>
      <w:r w:rsidRPr="00193236">
        <w:t xml:space="preserve">Applications received by </w:t>
      </w:r>
      <w:r w:rsidR="006B66FF">
        <w:t>July 13</w:t>
      </w:r>
      <w:bookmarkStart w:id="0" w:name="_GoBack"/>
      <w:bookmarkEnd w:id="0"/>
      <w:r w:rsidR="00987A52">
        <w:t>, 2015</w:t>
      </w:r>
      <w:r>
        <w:t xml:space="preserve"> will</w:t>
      </w:r>
      <w:r w:rsidRPr="00193236">
        <w:t xml:space="preserve"> be given first consideration.</w:t>
      </w:r>
    </w:p>
    <w:p w:rsidR="00854C0C" w:rsidRDefault="00854C0C" w:rsidP="00102661"/>
    <w:p w:rsidR="0068315E" w:rsidRPr="00034322" w:rsidRDefault="0068315E" w:rsidP="0068315E">
      <w:pPr>
        <w:jc w:val="center"/>
        <w:rPr>
          <w:sz w:val="16"/>
          <w:szCs w:val="16"/>
        </w:rPr>
      </w:pPr>
      <w:r w:rsidRPr="00646686">
        <w:rPr>
          <w:sz w:val="16"/>
          <w:szCs w:val="16"/>
        </w:rPr>
        <w:t>In compliance with Federal and State equal employment opportunity laws, the Wayne County Public Library considers qualified applicants for positions without regard to age, race, color, religion, gender, sexual orientation, national origin, disability, or ancestry</w:t>
      </w:r>
      <w:r>
        <w:rPr>
          <w:sz w:val="16"/>
          <w:szCs w:val="16"/>
        </w:rPr>
        <w:t>.</w:t>
      </w:r>
    </w:p>
    <w:p w:rsidR="0068315E" w:rsidRPr="00854C0C" w:rsidRDefault="0068315E" w:rsidP="00102661"/>
    <w:sectPr w:rsidR="0068315E" w:rsidRPr="00854C0C" w:rsidSect="00405CF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EB2" w:rsidRDefault="001D3EB2">
      <w:r>
        <w:separator/>
      </w:r>
    </w:p>
  </w:endnote>
  <w:endnote w:type="continuationSeparator" w:id="0">
    <w:p w:rsidR="001D3EB2" w:rsidRDefault="001D3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EB2" w:rsidRDefault="001D3EB2">
      <w:r>
        <w:separator/>
      </w:r>
    </w:p>
  </w:footnote>
  <w:footnote w:type="continuationSeparator" w:id="0">
    <w:p w:rsidR="001D3EB2" w:rsidRDefault="001D3E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EDE12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F643FF4"/>
    <w:multiLevelType w:val="hybridMultilevel"/>
    <w:tmpl w:val="5C4C5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D61"/>
    <w:rsid w:val="00024230"/>
    <w:rsid w:val="000562C6"/>
    <w:rsid w:val="00094C9A"/>
    <w:rsid w:val="000D16C4"/>
    <w:rsid w:val="000D3D53"/>
    <w:rsid w:val="000D4D11"/>
    <w:rsid w:val="00102661"/>
    <w:rsid w:val="00134BDE"/>
    <w:rsid w:val="00160DB4"/>
    <w:rsid w:val="001C27A6"/>
    <w:rsid w:val="001D3EB2"/>
    <w:rsid w:val="00207B8B"/>
    <w:rsid w:val="00226DB4"/>
    <w:rsid w:val="00293006"/>
    <w:rsid w:val="00297EFE"/>
    <w:rsid w:val="002A032F"/>
    <w:rsid w:val="002A4D77"/>
    <w:rsid w:val="002E07CF"/>
    <w:rsid w:val="003017D4"/>
    <w:rsid w:val="003035AC"/>
    <w:rsid w:val="003140BC"/>
    <w:rsid w:val="003220CE"/>
    <w:rsid w:val="00386A43"/>
    <w:rsid w:val="00405CF1"/>
    <w:rsid w:val="004C5C24"/>
    <w:rsid w:val="004D22B9"/>
    <w:rsid w:val="004D6924"/>
    <w:rsid w:val="004D7312"/>
    <w:rsid w:val="00504E5A"/>
    <w:rsid w:val="005634C3"/>
    <w:rsid w:val="005723B9"/>
    <w:rsid w:val="00576F81"/>
    <w:rsid w:val="00624559"/>
    <w:rsid w:val="00651C1D"/>
    <w:rsid w:val="0068315E"/>
    <w:rsid w:val="006B66FF"/>
    <w:rsid w:val="0074329F"/>
    <w:rsid w:val="00796DE1"/>
    <w:rsid w:val="00854C0C"/>
    <w:rsid w:val="008655DB"/>
    <w:rsid w:val="00867626"/>
    <w:rsid w:val="008D6AF2"/>
    <w:rsid w:val="008E3C10"/>
    <w:rsid w:val="008F6822"/>
    <w:rsid w:val="009411F2"/>
    <w:rsid w:val="00987A52"/>
    <w:rsid w:val="009A1E0C"/>
    <w:rsid w:val="009E57E0"/>
    <w:rsid w:val="00A202F7"/>
    <w:rsid w:val="00A80300"/>
    <w:rsid w:val="00AD4EB2"/>
    <w:rsid w:val="00AF0874"/>
    <w:rsid w:val="00B00168"/>
    <w:rsid w:val="00B365FE"/>
    <w:rsid w:val="00B47BE2"/>
    <w:rsid w:val="00B53D61"/>
    <w:rsid w:val="00BB78E1"/>
    <w:rsid w:val="00BD7594"/>
    <w:rsid w:val="00BE1AE3"/>
    <w:rsid w:val="00C962AB"/>
    <w:rsid w:val="00CB309A"/>
    <w:rsid w:val="00CC6812"/>
    <w:rsid w:val="00D4774D"/>
    <w:rsid w:val="00D56BA3"/>
    <w:rsid w:val="00DA24D5"/>
    <w:rsid w:val="00E22978"/>
    <w:rsid w:val="00E23AF0"/>
    <w:rsid w:val="00E40C17"/>
    <w:rsid w:val="00EA0F44"/>
    <w:rsid w:val="00EF2797"/>
    <w:rsid w:val="00F30A16"/>
    <w:rsid w:val="00F35F2F"/>
    <w:rsid w:val="00F46388"/>
    <w:rsid w:val="00F91D8C"/>
    <w:rsid w:val="00FC13B1"/>
    <w:rsid w:val="00FC1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6BA3"/>
    <w:pPr>
      <w:tabs>
        <w:tab w:val="center" w:pos="4320"/>
        <w:tab w:val="right" w:pos="8640"/>
      </w:tabs>
    </w:pPr>
  </w:style>
  <w:style w:type="paragraph" w:styleId="Footer">
    <w:name w:val="footer"/>
    <w:basedOn w:val="Normal"/>
    <w:rsid w:val="00D56BA3"/>
    <w:pPr>
      <w:tabs>
        <w:tab w:val="center" w:pos="4320"/>
        <w:tab w:val="right" w:pos="8640"/>
      </w:tabs>
    </w:pPr>
  </w:style>
  <w:style w:type="paragraph" w:styleId="BalloonText">
    <w:name w:val="Balloon Text"/>
    <w:basedOn w:val="Normal"/>
    <w:semiHidden/>
    <w:rsid w:val="00651C1D"/>
    <w:rPr>
      <w:rFonts w:ascii="Tahoma" w:hAnsi="Tahoma" w:cs="Tahoma"/>
      <w:sz w:val="16"/>
      <w:szCs w:val="16"/>
    </w:rPr>
  </w:style>
  <w:style w:type="character" w:styleId="Hyperlink">
    <w:name w:val="Hyperlink"/>
    <w:uiPriority w:val="99"/>
    <w:unhideWhenUsed/>
    <w:rsid w:val="00624559"/>
    <w:rPr>
      <w:color w:val="0000FF"/>
      <w:u w:val="single"/>
    </w:rPr>
  </w:style>
  <w:style w:type="paragraph" w:styleId="ListParagraph">
    <w:name w:val="List Paragraph"/>
    <w:basedOn w:val="Normal"/>
    <w:uiPriority w:val="34"/>
    <w:qFormat/>
    <w:rsid w:val="001D3EB2"/>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6BA3"/>
    <w:pPr>
      <w:tabs>
        <w:tab w:val="center" w:pos="4320"/>
        <w:tab w:val="right" w:pos="8640"/>
      </w:tabs>
    </w:pPr>
  </w:style>
  <w:style w:type="paragraph" w:styleId="Footer">
    <w:name w:val="footer"/>
    <w:basedOn w:val="Normal"/>
    <w:rsid w:val="00D56BA3"/>
    <w:pPr>
      <w:tabs>
        <w:tab w:val="center" w:pos="4320"/>
        <w:tab w:val="right" w:pos="8640"/>
      </w:tabs>
    </w:pPr>
  </w:style>
  <w:style w:type="paragraph" w:styleId="BalloonText">
    <w:name w:val="Balloon Text"/>
    <w:basedOn w:val="Normal"/>
    <w:semiHidden/>
    <w:rsid w:val="00651C1D"/>
    <w:rPr>
      <w:rFonts w:ascii="Tahoma" w:hAnsi="Tahoma" w:cs="Tahoma"/>
      <w:sz w:val="16"/>
      <w:szCs w:val="16"/>
    </w:rPr>
  </w:style>
  <w:style w:type="character" w:styleId="Hyperlink">
    <w:name w:val="Hyperlink"/>
    <w:uiPriority w:val="99"/>
    <w:unhideWhenUsed/>
    <w:rsid w:val="00624559"/>
    <w:rPr>
      <w:color w:val="0000FF"/>
      <w:u w:val="single"/>
    </w:rPr>
  </w:style>
  <w:style w:type="paragraph" w:styleId="ListParagraph">
    <w:name w:val="List Paragraph"/>
    <w:basedOn w:val="Normal"/>
    <w:uiPriority w:val="34"/>
    <w:qFormat/>
    <w:rsid w:val="001D3EB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cpl.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A3838743</Template>
  <TotalTime>1</TotalTime>
  <Pages>1</Pages>
  <Words>270</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WCPL</Company>
  <LinksUpToDate>false</LinksUpToDate>
  <CharactersWithSpaces>2025</CharactersWithSpaces>
  <SharedDoc>false</SharedDoc>
  <HLinks>
    <vt:vector size="6" baseType="variant">
      <vt:variant>
        <vt:i4>196688</vt:i4>
      </vt:variant>
      <vt:variant>
        <vt:i4>0</vt:i4>
      </vt:variant>
      <vt:variant>
        <vt:i4>0</vt:i4>
      </vt:variant>
      <vt:variant>
        <vt:i4>5</vt:i4>
      </vt:variant>
      <vt:variant>
        <vt:lpwstr>http://www.wcpl.info/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jshatzer</dc:creator>
  <cp:lastModifiedBy>Wayne County Public Library</cp:lastModifiedBy>
  <cp:revision>3</cp:revision>
  <cp:lastPrinted>2009-01-26T15:24:00Z</cp:lastPrinted>
  <dcterms:created xsi:type="dcterms:W3CDTF">2015-06-22T12:37:00Z</dcterms:created>
  <dcterms:modified xsi:type="dcterms:W3CDTF">2015-06-22T14:08:00Z</dcterms:modified>
</cp:coreProperties>
</file>