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70" w:rsidRPr="00F27670" w:rsidRDefault="00F27670" w:rsidP="00F27670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Helvetica"/>
          <w:b/>
          <w:bCs/>
          <w:kern w:val="36"/>
          <w:lang w:val="en"/>
        </w:rPr>
      </w:pPr>
      <w:r w:rsidRPr="008F18ED">
        <w:rPr>
          <w:rFonts w:ascii="Calibri" w:eastAsia="Times New Roman" w:hAnsi="Calibri" w:cs="Helvetica"/>
          <w:b/>
          <w:bCs/>
          <w:kern w:val="36"/>
          <w:lang w:val="en"/>
        </w:rPr>
        <w:t>Deputy Fiscal Officer</w:t>
      </w:r>
    </w:p>
    <w:p w:rsidR="006E4597" w:rsidRDefault="00F27670" w:rsidP="00F27670">
      <w:pPr>
        <w:shd w:val="clear" w:color="auto" w:fill="FFFFFF"/>
        <w:spacing w:before="100" w:beforeAutospacing="1" w:after="216" w:line="360" w:lineRule="atLeast"/>
        <w:rPr>
          <w:rFonts w:ascii="Calibri" w:eastAsia="Times New Roman" w:hAnsi="Calibri" w:cs="Helvetica"/>
          <w:lang w:val="en"/>
        </w:rPr>
      </w:pPr>
      <w:r w:rsidRPr="00F27670">
        <w:rPr>
          <w:rFonts w:ascii="Calibri" w:eastAsia="Times New Roman" w:hAnsi="Calibri" w:cs="Helvetica"/>
          <w:lang w:val="en"/>
        </w:rPr>
        <w:t xml:space="preserve">The </w:t>
      </w:r>
      <w:r w:rsidRPr="008F18ED">
        <w:rPr>
          <w:rFonts w:ascii="Calibri" w:eastAsia="Times New Roman" w:hAnsi="Calibri" w:cs="Helvetica"/>
          <w:lang w:val="en"/>
        </w:rPr>
        <w:t>Board of Trustees of the Tuscarawas County Public Library System</w:t>
      </w:r>
      <w:r w:rsidRPr="00F27670">
        <w:rPr>
          <w:rFonts w:ascii="Calibri" w:eastAsia="Times New Roman" w:hAnsi="Calibri" w:cs="Helvetica"/>
          <w:lang w:val="en"/>
        </w:rPr>
        <w:t xml:space="preserve"> is seeking </w:t>
      </w:r>
      <w:r w:rsidR="008F18ED">
        <w:rPr>
          <w:rFonts w:ascii="Calibri" w:eastAsia="Times New Roman" w:hAnsi="Calibri" w:cs="Helvetica"/>
          <w:lang w:val="en"/>
        </w:rPr>
        <w:t xml:space="preserve">a </w:t>
      </w:r>
      <w:r w:rsidRPr="008F18ED">
        <w:rPr>
          <w:rFonts w:ascii="Calibri" w:eastAsia="Times New Roman" w:hAnsi="Calibri" w:cs="Helvetica"/>
          <w:lang w:val="en"/>
        </w:rPr>
        <w:t>detail-oriented</w:t>
      </w:r>
      <w:r w:rsidRPr="00F27670">
        <w:rPr>
          <w:rFonts w:ascii="Calibri" w:eastAsia="Times New Roman" w:hAnsi="Calibri" w:cs="Helvetica"/>
          <w:lang w:val="en"/>
        </w:rPr>
        <w:t xml:space="preserve"> individual to become a member of its </w:t>
      </w:r>
      <w:r w:rsidRPr="008F18ED">
        <w:rPr>
          <w:rFonts w:ascii="Calibri" w:eastAsia="Times New Roman" w:hAnsi="Calibri" w:cs="Helvetica"/>
          <w:lang w:val="en"/>
        </w:rPr>
        <w:t>fiscal</w:t>
      </w:r>
      <w:r w:rsidRPr="00F27670">
        <w:rPr>
          <w:rFonts w:ascii="Calibri" w:eastAsia="Times New Roman" w:hAnsi="Calibri" w:cs="Helvetica"/>
          <w:lang w:val="en"/>
        </w:rPr>
        <w:t xml:space="preserve"> team as </w:t>
      </w:r>
      <w:r w:rsidR="006E4597">
        <w:rPr>
          <w:rFonts w:ascii="Calibri" w:eastAsia="Times New Roman" w:hAnsi="Calibri" w:cs="Helvetica"/>
          <w:lang w:val="en"/>
        </w:rPr>
        <w:t xml:space="preserve">Deputy Fiscal Officer. </w:t>
      </w:r>
    </w:p>
    <w:p w:rsidR="00F27670" w:rsidRPr="00F27670" w:rsidRDefault="006E4597" w:rsidP="00F27670">
      <w:pPr>
        <w:shd w:val="clear" w:color="auto" w:fill="FFFFFF"/>
        <w:spacing w:before="100" w:beforeAutospacing="1" w:after="216" w:line="360" w:lineRule="atLeast"/>
        <w:rPr>
          <w:rFonts w:ascii="Calibri" w:eastAsia="Times New Roman" w:hAnsi="Calibri" w:cs="Helvetica"/>
          <w:lang w:val="en"/>
        </w:rPr>
      </w:pPr>
      <w:bookmarkStart w:id="0" w:name="_GoBack"/>
      <w:bookmarkEnd w:id="0"/>
      <w:r>
        <w:rPr>
          <w:rFonts w:ascii="Calibri" w:hAnsi="Calibri"/>
          <w:color w:val="000000"/>
          <w:shd w:val="clear" w:color="auto" w:fill="FFFFFF"/>
        </w:rPr>
        <w:t>Located in rural northeast central Ohio, the Tuscarawas County Public Library System’s service district is 54,807 in a county with a total population of approximately 92,500.</w:t>
      </w:r>
      <w:r>
        <w:rPr>
          <w:rStyle w:val="apple-converted-space"/>
          <w:rFonts w:ascii="Calibri" w:hAnsi="Calibri"/>
          <w:color w:val="000000"/>
          <w:shd w:val="clear" w:color="auto" w:fill="FFFFFF"/>
        </w:rPr>
        <w:t> </w:t>
      </w:r>
      <w:r>
        <w:rPr>
          <w:rFonts w:ascii="Calibri" w:hAnsi="Calibri"/>
          <w:color w:val="000000"/>
          <w:shd w:val="clear" w:color="auto" w:fill="FFFFFF"/>
          <w:lang w:val="en"/>
        </w:rPr>
        <w:t>The Tuscarawas County Public Library System aspires to be an integral, forward-thinking component of the Tuscarawas County community, providing customers with relevant materials, innovative programs, and an extensive range of services that are of the highest degree of excellence.</w:t>
      </w:r>
    </w:p>
    <w:p w:rsidR="00F27670" w:rsidRPr="00F27670" w:rsidRDefault="00F27670" w:rsidP="00F27670">
      <w:pPr>
        <w:shd w:val="clear" w:color="auto" w:fill="FFFFFF"/>
        <w:spacing w:before="100" w:beforeAutospacing="1" w:after="216" w:line="360" w:lineRule="atLeast"/>
        <w:rPr>
          <w:rFonts w:ascii="Calibri" w:eastAsia="Times New Roman" w:hAnsi="Calibri" w:cs="Helvetica"/>
          <w:lang w:val="en"/>
        </w:rPr>
      </w:pPr>
      <w:r w:rsidRPr="008F18ED">
        <w:rPr>
          <w:rFonts w:ascii="Calibri" w:eastAsia="Times New Roman" w:hAnsi="Calibri" w:cs="Helvetica"/>
          <w:b/>
          <w:bCs/>
          <w:lang w:val="en"/>
        </w:rPr>
        <w:t>Position:</w:t>
      </w:r>
      <w:r w:rsidRPr="00F27670">
        <w:rPr>
          <w:rFonts w:ascii="Calibri" w:eastAsia="Times New Roman" w:hAnsi="Calibri" w:cs="Helvetica"/>
          <w:lang w:val="en"/>
        </w:rPr>
        <w:t xml:space="preserve"> </w:t>
      </w:r>
      <w:r w:rsidRPr="008F18ED">
        <w:rPr>
          <w:rFonts w:ascii="Calibri" w:eastAsia="Times New Roman" w:hAnsi="Calibri" w:cs="Helvetica"/>
          <w:lang w:val="en"/>
        </w:rPr>
        <w:t>Deputy Fiscal Officer</w:t>
      </w:r>
    </w:p>
    <w:p w:rsidR="00F27670" w:rsidRPr="008F18ED" w:rsidRDefault="00F27670" w:rsidP="00F27670">
      <w:pPr>
        <w:shd w:val="clear" w:color="auto" w:fill="FFFFFF"/>
        <w:spacing w:before="100" w:beforeAutospacing="1" w:after="216" w:line="360" w:lineRule="atLeast"/>
        <w:rPr>
          <w:rFonts w:ascii="Calibri" w:eastAsia="Times New Roman" w:hAnsi="Calibri" w:cs="Helvetica"/>
          <w:lang w:val="en"/>
        </w:rPr>
      </w:pPr>
      <w:r w:rsidRPr="008F18ED">
        <w:rPr>
          <w:rFonts w:ascii="Calibri" w:eastAsia="Times New Roman" w:hAnsi="Calibri" w:cs="Helvetica"/>
          <w:b/>
          <w:bCs/>
          <w:lang w:val="en"/>
        </w:rPr>
        <w:t>Status:</w:t>
      </w:r>
      <w:r w:rsidRPr="008F18ED">
        <w:rPr>
          <w:rFonts w:ascii="Calibri" w:eastAsia="Times New Roman" w:hAnsi="Calibri" w:cs="Helvetica"/>
          <w:lang w:val="en"/>
        </w:rPr>
        <w:t xml:space="preserve"> 30 </w:t>
      </w:r>
      <w:proofErr w:type="spellStart"/>
      <w:r w:rsidRPr="008F18ED">
        <w:rPr>
          <w:rFonts w:ascii="Calibri" w:eastAsia="Times New Roman" w:hAnsi="Calibri" w:cs="Helvetica"/>
          <w:lang w:val="en"/>
        </w:rPr>
        <w:t>hrs</w:t>
      </w:r>
      <w:proofErr w:type="spellEnd"/>
      <w:r w:rsidRPr="008F18ED">
        <w:rPr>
          <w:rFonts w:ascii="Calibri" w:eastAsia="Times New Roman" w:hAnsi="Calibri" w:cs="Helvetica"/>
          <w:lang w:val="en"/>
        </w:rPr>
        <w:t xml:space="preserve"> per week</w:t>
      </w:r>
    </w:p>
    <w:p w:rsidR="00F27670" w:rsidRPr="00F27670" w:rsidRDefault="00F27670" w:rsidP="00F27670">
      <w:pPr>
        <w:shd w:val="clear" w:color="auto" w:fill="FFFFFF"/>
        <w:spacing w:before="100" w:beforeAutospacing="1" w:after="216" w:line="360" w:lineRule="atLeast"/>
        <w:rPr>
          <w:rFonts w:ascii="Calibri" w:eastAsia="Times New Roman" w:hAnsi="Calibri" w:cs="Helvetica"/>
          <w:lang w:val="en"/>
        </w:rPr>
      </w:pPr>
      <w:r w:rsidRPr="008F18ED">
        <w:rPr>
          <w:rFonts w:ascii="Calibri" w:eastAsia="Times New Roman" w:hAnsi="Calibri" w:cs="Helvetica"/>
          <w:b/>
          <w:bCs/>
          <w:lang w:val="en"/>
        </w:rPr>
        <w:t>Salary: sala</w:t>
      </w:r>
      <w:r w:rsidR="00B83121" w:rsidRPr="008F18ED">
        <w:rPr>
          <w:rFonts w:ascii="Calibri" w:eastAsia="Times New Roman" w:hAnsi="Calibri" w:cs="Helvetica"/>
          <w:b/>
          <w:bCs/>
          <w:lang w:val="en"/>
        </w:rPr>
        <w:t>ried</w:t>
      </w:r>
      <w:r w:rsidRPr="008F18ED">
        <w:rPr>
          <w:rFonts w:ascii="Calibri" w:eastAsia="Times New Roman" w:hAnsi="Calibri" w:cs="Helvetica"/>
          <w:b/>
          <w:bCs/>
          <w:lang w:val="en"/>
        </w:rPr>
        <w:t xml:space="preserve"> based on 30 </w:t>
      </w:r>
      <w:proofErr w:type="spellStart"/>
      <w:r w:rsidRPr="008F18ED">
        <w:rPr>
          <w:rFonts w:ascii="Calibri" w:eastAsia="Times New Roman" w:hAnsi="Calibri" w:cs="Helvetica"/>
          <w:b/>
          <w:bCs/>
          <w:lang w:val="en"/>
        </w:rPr>
        <w:t>hr</w:t>
      </w:r>
      <w:proofErr w:type="spellEnd"/>
      <w:r w:rsidRPr="008F18ED">
        <w:rPr>
          <w:rFonts w:ascii="Calibri" w:eastAsia="Times New Roman" w:hAnsi="Calibri" w:cs="Helvetica"/>
          <w:b/>
          <w:bCs/>
          <w:lang w:val="en"/>
        </w:rPr>
        <w:t xml:space="preserve"> week at $16-$18 per hour </w:t>
      </w:r>
      <w:r w:rsidRPr="00F27670">
        <w:rPr>
          <w:rFonts w:ascii="Calibri" w:eastAsia="Times New Roman" w:hAnsi="Calibri" w:cs="Helvetica"/>
          <w:lang w:val="en"/>
        </w:rPr>
        <w:t>plus benefits and strong commitment to continued professional development</w:t>
      </w:r>
    </w:p>
    <w:p w:rsidR="00B83121" w:rsidRPr="008F18ED" w:rsidRDefault="00F27670" w:rsidP="00B83121">
      <w:pPr>
        <w:spacing w:after="0" w:line="240" w:lineRule="auto"/>
        <w:rPr>
          <w:rFonts w:ascii="Calibri" w:hAnsi="Calibri"/>
        </w:rPr>
      </w:pPr>
      <w:r w:rsidRPr="008F18ED">
        <w:rPr>
          <w:rFonts w:ascii="Calibri" w:eastAsia="Times New Roman" w:hAnsi="Calibri" w:cs="Helvetica"/>
          <w:b/>
          <w:bCs/>
          <w:lang w:val="en"/>
        </w:rPr>
        <w:t>Qualifications:</w:t>
      </w:r>
      <w:r w:rsidRPr="00F27670">
        <w:rPr>
          <w:rFonts w:ascii="Calibri" w:eastAsia="Times New Roman" w:hAnsi="Calibri" w:cs="Helvetica"/>
          <w:lang w:val="en"/>
        </w:rPr>
        <w:t xml:space="preserve"> </w:t>
      </w:r>
      <w:r w:rsidR="00B83121" w:rsidRPr="008F18ED">
        <w:rPr>
          <w:rFonts w:ascii="Calibri" w:hAnsi="Calibri"/>
        </w:rPr>
        <w:t xml:space="preserve">Associate’s Degree in Accounting, Finance, Business or similar degree </w:t>
      </w:r>
      <w:r w:rsidR="00B83121" w:rsidRPr="008F18ED">
        <w:rPr>
          <w:rFonts w:ascii="Calibri" w:hAnsi="Calibri"/>
          <w:u w:val="single"/>
        </w:rPr>
        <w:t>OR</w:t>
      </w:r>
      <w:r w:rsidR="00B83121" w:rsidRPr="008F18ED">
        <w:rPr>
          <w:rFonts w:ascii="Calibri" w:hAnsi="Calibri"/>
        </w:rPr>
        <w:t xml:space="preserve"> 3-5 years professional experience in a finance industry; governmental financing </w:t>
      </w:r>
      <w:r w:rsidR="008F18ED">
        <w:rPr>
          <w:rFonts w:ascii="Calibri" w:hAnsi="Calibri"/>
        </w:rPr>
        <w:t xml:space="preserve">experience </w:t>
      </w:r>
      <w:r w:rsidR="00B83121" w:rsidRPr="008F18ED">
        <w:rPr>
          <w:rFonts w:ascii="Calibri" w:hAnsi="Calibri"/>
        </w:rPr>
        <w:t>preferred</w:t>
      </w:r>
    </w:p>
    <w:p w:rsidR="00B83121" w:rsidRPr="008F18ED" w:rsidRDefault="00F27670" w:rsidP="00F27670">
      <w:pPr>
        <w:shd w:val="clear" w:color="auto" w:fill="FFFFFF"/>
        <w:spacing w:before="100" w:beforeAutospacing="1" w:after="216" w:line="360" w:lineRule="atLeast"/>
        <w:rPr>
          <w:rFonts w:ascii="Calibri" w:eastAsia="Times New Roman" w:hAnsi="Calibri" w:cs="Helvetica"/>
          <w:lang w:val="en"/>
        </w:rPr>
      </w:pPr>
      <w:r w:rsidRPr="008F18ED">
        <w:rPr>
          <w:rFonts w:ascii="Calibri" w:eastAsia="Times New Roman" w:hAnsi="Calibri" w:cs="Helvetica"/>
          <w:b/>
          <w:bCs/>
          <w:lang w:val="en"/>
        </w:rPr>
        <w:t>Required Knowledge:</w:t>
      </w:r>
      <w:r w:rsidRPr="00F27670">
        <w:rPr>
          <w:rFonts w:ascii="Calibri" w:eastAsia="Times New Roman" w:hAnsi="Calibri" w:cs="Helvetica"/>
          <w:lang w:val="en"/>
        </w:rPr>
        <w:t xml:space="preserve">  </w:t>
      </w:r>
      <w:r w:rsidR="00B83121" w:rsidRPr="008F18ED">
        <w:rPr>
          <w:rFonts w:ascii="Calibri" w:eastAsia="Times New Roman" w:hAnsi="Calibri" w:cs="Helvetica"/>
          <w:lang w:val="en"/>
        </w:rPr>
        <w:t xml:space="preserve">Solid knowledge of principles, practices, and methods of bookkeeping; </w:t>
      </w:r>
      <w:r w:rsidRPr="00F27670">
        <w:rPr>
          <w:rFonts w:ascii="Calibri" w:eastAsia="Times New Roman" w:hAnsi="Calibri" w:cs="Helvetica"/>
          <w:lang w:val="en"/>
        </w:rPr>
        <w:t xml:space="preserve">Solid knowledge of </w:t>
      </w:r>
      <w:r w:rsidR="00B83121" w:rsidRPr="008F18ED">
        <w:rPr>
          <w:rFonts w:ascii="Calibri" w:eastAsia="Times New Roman" w:hAnsi="Calibri" w:cs="Helvetica"/>
          <w:lang w:val="en"/>
        </w:rPr>
        <w:t>office, accounting, and payroll terminology, processes, procedures, equipment and practices</w:t>
      </w:r>
      <w:r w:rsidRPr="00F27670">
        <w:rPr>
          <w:rFonts w:ascii="Calibri" w:eastAsia="Times New Roman" w:hAnsi="Calibri" w:cs="Helvetica"/>
          <w:lang w:val="en"/>
        </w:rPr>
        <w:t xml:space="preserve">; </w:t>
      </w:r>
      <w:r w:rsidR="00B83121" w:rsidRPr="008F18ED">
        <w:rPr>
          <w:rFonts w:ascii="Calibri" w:eastAsia="Times New Roman" w:hAnsi="Calibri" w:cs="Helvetica"/>
          <w:lang w:val="en"/>
        </w:rPr>
        <w:t xml:space="preserve">Computer knowledge including accounting systems, word processing, and spreadsheet software </w:t>
      </w:r>
    </w:p>
    <w:p w:rsidR="00B83121" w:rsidRPr="008F18ED" w:rsidRDefault="00F27670" w:rsidP="00B83121">
      <w:pPr>
        <w:shd w:val="clear" w:color="auto" w:fill="FFFFFF"/>
        <w:spacing w:before="100" w:beforeAutospacing="1" w:after="216" w:line="360" w:lineRule="atLeast"/>
        <w:rPr>
          <w:rFonts w:ascii="Calibri" w:eastAsia="Times New Roman" w:hAnsi="Calibri" w:cs="Helvetica"/>
          <w:lang w:val="en"/>
        </w:rPr>
      </w:pPr>
      <w:r w:rsidRPr="008F18ED">
        <w:rPr>
          <w:rFonts w:ascii="Calibri" w:eastAsia="Times New Roman" w:hAnsi="Calibri" w:cs="Helvetica"/>
          <w:b/>
          <w:bCs/>
          <w:lang w:val="en"/>
        </w:rPr>
        <w:t>Required Skills:</w:t>
      </w:r>
      <w:r w:rsidRPr="00F27670">
        <w:rPr>
          <w:rFonts w:ascii="Calibri" w:eastAsia="Times New Roman" w:hAnsi="Calibri" w:cs="Helvetica"/>
          <w:lang w:val="en"/>
        </w:rPr>
        <w:t xml:space="preserve"> Self-motivation; </w:t>
      </w:r>
      <w:r w:rsidR="008F18ED" w:rsidRPr="008F18ED">
        <w:rPr>
          <w:rFonts w:ascii="Calibri" w:eastAsia="Times New Roman" w:hAnsi="Calibri" w:cs="Helvetica"/>
          <w:lang w:val="en"/>
        </w:rPr>
        <w:t xml:space="preserve">Strong organizational </w:t>
      </w:r>
      <w:r w:rsidR="008F18ED">
        <w:rPr>
          <w:rFonts w:ascii="Calibri" w:eastAsia="Times New Roman" w:hAnsi="Calibri" w:cs="Helvetica"/>
          <w:lang w:val="en"/>
        </w:rPr>
        <w:t>and math skills; Strong interpersonal and communication skills including excellent</w:t>
      </w:r>
      <w:r w:rsidR="00B83121" w:rsidRPr="008F18ED">
        <w:rPr>
          <w:rFonts w:ascii="Calibri" w:eastAsia="Times New Roman" w:hAnsi="Calibri" w:cs="Helvetica"/>
          <w:lang w:val="en"/>
        </w:rPr>
        <w:t xml:space="preserve"> </w:t>
      </w:r>
      <w:r w:rsidR="008F18ED">
        <w:rPr>
          <w:rFonts w:ascii="Calibri" w:eastAsia="Times New Roman" w:hAnsi="Calibri" w:cs="Helvetica"/>
          <w:lang w:val="en"/>
        </w:rPr>
        <w:t xml:space="preserve">oral, written, and listening skills; </w:t>
      </w:r>
    </w:p>
    <w:p w:rsidR="00F27670" w:rsidRPr="00F27670" w:rsidRDefault="00F27670" w:rsidP="00F27670">
      <w:pPr>
        <w:shd w:val="clear" w:color="auto" w:fill="FFFFFF"/>
        <w:spacing w:before="100" w:beforeAutospacing="1" w:after="216" w:line="360" w:lineRule="atLeast"/>
        <w:rPr>
          <w:rFonts w:ascii="Calibri" w:eastAsia="Times New Roman" w:hAnsi="Calibri" w:cs="Helvetica"/>
          <w:lang w:val="en"/>
        </w:rPr>
      </w:pPr>
      <w:r w:rsidRPr="008F18ED">
        <w:rPr>
          <w:rFonts w:ascii="Calibri" w:eastAsia="Times New Roman" w:hAnsi="Calibri" w:cs="Helvetica"/>
          <w:b/>
          <w:bCs/>
          <w:lang w:val="en"/>
        </w:rPr>
        <w:t>Duties Include:</w:t>
      </w:r>
      <w:r w:rsidRPr="00F27670">
        <w:rPr>
          <w:rFonts w:ascii="Calibri" w:eastAsia="Times New Roman" w:hAnsi="Calibri" w:cs="Helvetica"/>
          <w:lang w:val="en"/>
        </w:rPr>
        <w:t xml:space="preserve"> The successful candidate will </w:t>
      </w:r>
      <w:r w:rsidR="00B83121" w:rsidRPr="008F18ED">
        <w:rPr>
          <w:rFonts w:ascii="Calibri" w:eastAsia="Times New Roman" w:hAnsi="Calibri" w:cs="Helvetica"/>
          <w:lang w:val="en"/>
        </w:rPr>
        <w:t xml:space="preserve">work closely with the Board of Trustees, the Library’s Fiscal Officer and the Library’s Director </w:t>
      </w:r>
      <w:r w:rsidRPr="00F27670">
        <w:rPr>
          <w:rFonts w:ascii="Calibri" w:eastAsia="Times New Roman" w:hAnsi="Calibri" w:cs="Helvetica"/>
          <w:lang w:val="en"/>
        </w:rPr>
        <w:t xml:space="preserve">in </w:t>
      </w:r>
      <w:r w:rsidR="00B83121" w:rsidRPr="008F18ED">
        <w:rPr>
          <w:rFonts w:ascii="Calibri" w:eastAsia="Times New Roman" w:hAnsi="Calibri" w:cs="Helvetica"/>
          <w:lang w:val="en"/>
        </w:rPr>
        <w:t>providing the day-to-day financial operations of the library</w:t>
      </w:r>
      <w:r w:rsidR="008F18ED">
        <w:rPr>
          <w:rFonts w:ascii="Calibri" w:eastAsia="Times New Roman" w:hAnsi="Calibri" w:cs="Helvetica"/>
          <w:lang w:val="en"/>
        </w:rPr>
        <w:t xml:space="preserve"> in support of the </w:t>
      </w:r>
      <w:r w:rsidR="00722C5F">
        <w:rPr>
          <w:rFonts w:ascii="Calibri" w:eastAsia="Times New Roman" w:hAnsi="Calibri" w:cs="Helvetica"/>
          <w:lang w:val="en"/>
        </w:rPr>
        <w:t xml:space="preserve">overall </w:t>
      </w:r>
      <w:r w:rsidR="008F18ED">
        <w:rPr>
          <w:rFonts w:ascii="Calibri" w:eastAsia="Times New Roman" w:hAnsi="Calibri" w:cs="Helvetica"/>
          <w:lang w:val="en"/>
        </w:rPr>
        <w:t>fiscal management of the Library’s resources</w:t>
      </w:r>
      <w:r w:rsidR="00B83121" w:rsidRPr="008F18ED">
        <w:rPr>
          <w:rFonts w:ascii="Calibri" w:eastAsia="Times New Roman" w:hAnsi="Calibri" w:cs="Helvetica"/>
          <w:lang w:val="en"/>
        </w:rPr>
        <w:t xml:space="preserve">. </w:t>
      </w:r>
      <w:r w:rsidRPr="00F27670">
        <w:rPr>
          <w:rFonts w:ascii="Calibri" w:eastAsia="Times New Roman" w:hAnsi="Calibri" w:cs="Helvetica"/>
          <w:lang w:val="en"/>
        </w:rPr>
        <w:t xml:space="preserve"> </w:t>
      </w:r>
    </w:p>
    <w:p w:rsidR="00B83121" w:rsidRPr="008F18ED" w:rsidRDefault="00B83121" w:rsidP="00B83121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8F18ED">
        <w:rPr>
          <w:rFonts w:ascii="Calibri" w:hAnsi="Calibri"/>
        </w:rPr>
        <w:t>Prepares monthly financial report</w:t>
      </w:r>
    </w:p>
    <w:p w:rsidR="00B83121" w:rsidRPr="008F18ED" w:rsidRDefault="00B83121" w:rsidP="00B83121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8F18ED">
        <w:rPr>
          <w:rFonts w:ascii="Calibri" w:hAnsi="Calibri"/>
        </w:rPr>
        <w:t>Prepares bi-monthly payroll and all related reports</w:t>
      </w:r>
    </w:p>
    <w:p w:rsidR="00B83121" w:rsidRPr="008F18ED" w:rsidRDefault="00B83121" w:rsidP="00B83121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8F18ED">
        <w:rPr>
          <w:rFonts w:ascii="Calibri" w:hAnsi="Calibri"/>
        </w:rPr>
        <w:t>Prepares daily cash drawers</w:t>
      </w:r>
    </w:p>
    <w:p w:rsidR="00B83121" w:rsidRPr="008F18ED" w:rsidRDefault="00B83121" w:rsidP="00B83121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8F18ED">
        <w:rPr>
          <w:rFonts w:ascii="Calibri" w:hAnsi="Calibri"/>
        </w:rPr>
        <w:t>Prepares and makes daily bank deposits</w:t>
      </w:r>
    </w:p>
    <w:p w:rsidR="00B83121" w:rsidRPr="008F18ED" w:rsidRDefault="00B83121" w:rsidP="00B83121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8F18ED">
        <w:rPr>
          <w:rFonts w:ascii="Calibri" w:hAnsi="Calibri"/>
        </w:rPr>
        <w:t>Inputs and encumbers purchase orders</w:t>
      </w:r>
    </w:p>
    <w:p w:rsidR="00B83121" w:rsidRPr="008F18ED" w:rsidRDefault="00B83121" w:rsidP="00B83121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8F18ED">
        <w:rPr>
          <w:rFonts w:ascii="Calibri" w:hAnsi="Calibri"/>
        </w:rPr>
        <w:t>Processes payments to vendors (materials, supplies, programs, services)</w:t>
      </w:r>
    </w:p>
    <w:p w:rsidR="00B83121" w:rsidRPr="008F18ED" w:rsidRDefault="00B83121" w:rsidP="00B83121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8F18ED">
        <w:rPr>
          <w:rFonts w:ascii="Calibri" w:hAnsi="Calibri"/>
        </w:rPr>
        <w:t>Reconciles bank accounts/check reconciliation</w:t>
      </w:r>
    </w:p>
    <w:p w:rsidR="00B83121" w:rsidRPr="008F18ED" w:rsidRDefault="00B83121" w:rsidP="00B83121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8F18ED">
        <w:rPr>
          <w:rFonts w:ascii="Calibri" w:hAnsi="Calibri"/>
        </w:rPr>
        <w:t>Maintains fiscal files</w:t>
      </w:r>
    </w:p>
    <w:p w:rsidR="00B83121" w:rsidRPr="008F18ED" w:rsidRDefault="00B83121" w:rsidP="00B83121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8F18ED">
        <w:rPr>
          <w:rFonts w:ascii="Calibri" w:hAnsi="Calibri"/>
        </w:rPr>
        <w:lastRenderedPageBreak/>
        <w:t>Assists in record retention</w:t>
      </w:r>
    </w:p>
    <w:p w:rsidR="00B83121" w:rsidRPr="008F18ED" w:rsidRDefault="00B83121" w:rsidP="00B83121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8F18ED">
        <w:rPr>
          <w:rFonts w:ascii="Calibri" w:hAnsi="Calibri"/>
        </w:rPr>
        <w:t xml:space="preserve">Attends Board meetings and prepares monthly Board minutes </w:t>
      </w:r>
    </w:p>
    <w:p w:rsidR="00B83121" w:rsidRPr="008F18ED" w:rsidRDefault="00B83121" w:rsidP="00B83121">
      <w:pPr>
        <w:numPr>
          <w:ilvl w:val="0"/>
          <w:numId w:val="3"/>
        </w:numPr>
        <w:autoSpaceDE w:val="0"/>
        <w:autoSpaceDN w:val="0"/>
        <w:adjustRightInd w:val="0"/>
        <w:spacing w:after="6" w:line="240" w:lineRule="auto"/>
        <w:rPr>
          <w:rFonts w:ascii="Calibri" w:hAnsi="Calibri"/>
          <w:color w:val="000000"/>
        </w:rPr>
      </w:pPr>
      <w:r w:rsidRPr="008F18ED">
        <w:rPr>
          <w:rFonts w:ascii="Calibri" w:hAnsi="Calibri"/>
          <w:color w:val="000000"/>
        </w:rPr>
        <w:t>Maintains an awareness of developments in the field of government finance, public sector accounting, and public sector payroll</w:t>
      </w:r>
    </w:p>
    <w:p w:rsidR="00B83121" w:rsidRPr="008F18ED" w:rsidRDefault="00B83121" w:rsidP="00B83121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8F18ED">
        <w:rPr>
          <w:rFonts w:ascii="Calibri" w:hAnsi="Calibri"/>
        </w:rPr>
        <w:t>Keeps abreast of developments in the profession by attending conferences, workshops, and other training sessions; incorporates new developments into daily practices</w:t>
      </w:r>
    </w:p>
    <w:p w:rsidR="00B83121" w:rsidRPr="008F18ED" w:rsidRDefault="00B83121" w:rsidP="00B83121">
      <w:pPr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8F18ED">
        <w:rPr>
          <w:rFonts w:ascii="Calibri" w:hAnsi="Calibri"/>
        </w:rPr>
        <w:t>Demonstrates a positive attitude and supports library goals and objectives</w:t>
      </w:r>
    </w:p>
    <w:p w:rsidR="00F27670" w:rsidRPr="00F27670" w:rsidRDefault="00F27670" w:rsidP="00F27670">
      <w:pPr>
        <w:shd w:val="clear" w:color="auto" w:fill="FFFFFF"/>
        <w:spacing w:before="100" w:beforeAutospacing="1" w:after="216" w:line="360" w:lineRule="atLeast"/>
        <w:rPr>
          <w:rFonts w:ascii="Calibri" w:eastAsia="Times New Roman" w:hAnsi="Calibri" w:cs="Helvetica"/>
          <w:lang w:val="en"/>
        </w:rPr>
      </w:pPr>
      <w:r w:rsidRPr="00F27670">
        <w:rPr>
          <w:rFonts w:ascii="Calibri" w:eastAsia="Times New Roman" w:hAnsi="Calibri" w:cs="Helvetica"/>
          <w:lang w:val="en"/>
        </w:rPr>
        <w:t>Applications will be reviewed as received. Preference will be g</w:t>
      </w:r>
      <w:r w:rsidR="004B7BF1" w:rsidRPr="008F18ED">
        <w:rPr>
          <w:rFonts w:ascii="Calibri" w:eastAsia="Times New Roman" w:hAnsi="Calibri" w:cs="Helvetica"/>
          <w:lang w:val="en"/>
        </w:rPr>
        <w:t>iven to those received by May 27</w:t>
      </w:r>
      <w:r w:rsidRPr="00F27670">
        <w:rPr>
          <w:rFonts w:ascii="Calibri" w:eastAsia="Times New Roman" w:hAnsi="Calibri" w:cs="Helvetica"/>
          <w:lang w:val="en"/>
        </w:rPr>
        <w:t>, 2016. The position will be open until filled. Interested persons should submit a completed job application, cover letter highlighting skills and experience related to this position, current resume, and 3 letters of recommendation to:</w:t>
      </w:r>
    </w:p>
    <w:p w:rsidR="00F27670" w:rsidRPr="00F27670" w:rsidRDefault="00F27670" w:rsidP="00F27670">
      <w:pPr>
        <w:shd w:val="clear" w:color="auto" w:fill="FFFFFF"/>
        <w:spacing w:before="100" w:beforeAutospacing="1" w:after="216" w:line="360" w:lineRule="atLeast"/>
        <w:rPr>
          <w:rFonts w:ascii="Calibri" w:eastAsia="Times New Roman" w:hAnsi="Calibri" w:cs="Helvetica"/>
          <w:lang w:val="en"/>
        </w:rPr>
      </w:pPr>
      <w:r w:rsidRPr="00F27670">
        <w:rPr>
          <w:rFonts w:ascii="Calibri" w:eastAsia="Times New Roman" w:hAnsi="Calibri" w:cs="Helvetica"/>
          <w:lang w:val="en"/>
        </w:rPr>
        <w:t>Jennifer Groff</w:t>
      </w:r>
      <w:r w:rsidRPr="00F27670">
        <w:rPr>
          <w:rFonts w:ascii="Calibri" w:eastAsia="Times New Roman" w:hAnsi="Calibri" w:cs="Helvetica"/>
          <w:lang w:val="en"/>
        </w:rPr>
        <w:br/>
        <w:t>Human Resources Coordinator</w:t>
      </w:r>
      <w:r w:rsidRPr="00F27670">
        <w:rPr>
          <w:rFonts w:ascii="Calibri" w:eastAsia="Times New Roman" w:hAnsi="Calibri" w:cs="Helvetica"/>
          <w:lang w:val="en"/>
        </w:rPr>
        <w:br/>
        <w:t>Tuscarawas County Public Library System</w:t>
      </w:r>
      <w:r w:rsidRPr="00F27670">
        <w:rPr>
          <w:rFonts w:ascii="Calibri" w:eastAsia="Times New Roman" w:hAnsi="Calibri" w:cs="Helvetica"/>
          <w:lang w:val="en"/>
        </w:rPr>
        <w:br/>
        <w:t>121 Fair Avenue NW</w:t>
      </w:r>
      <w:r w:rsidRPr="00F27670">
        <w:rPr>
          <w:rFonts w:ascii="Calibri" w:eastAsia="Times New Roman" w:hAnsi="Calibri" w:cs="Helvetica"/>
          <w:lang w:val="en"/>
        </w:rPr>
        <w:br/>
        <w:t>New Philadelphia, OH 44663</w:t>
      </w:r>
    </w:p>
    <w:p w:rsidR="004F3B51" w:rsidRPr="008F18ED" w:rsidRDefault="004F3B51">
      <w:pPr>
        <w:rPr>
          <w:rFonts w:ascii="Calibri" w:hAnsi="Calibri"/>
        </w:rPr>
      </w:pPr>
    </w:p>
    <w:sectPr w:rsidR="004F3B51" w:rsidRPr="008F1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B7638"/>
    <w:multiLevelType w:val="multilevel"/>
    <w:tmpl w:val="3EB2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47422"/>
    <w:multiLevelType w:val="hybridMultilevel"/>
    <w:tmpl w:val="3088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27386"/>
    <w:multiLevelType w:val="hybridMultilevel"/>
    <w:tmpl w:val="4D5A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70"/>
    <w:rsid w:val="004B7BF1"/>
    <w:rsid w:val="004F3B51"/>
    <w:rsid w:val="006E4597"/>
    <w:rsid w:val="00722C5F"/>
    <w:rsid w:val="008F18ED"/>
    <w:rsid w:val="00B83121"/>
    <w:rsid w:val="00C16FBD"/>
    <w:rsid w:val="00F2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7670"/>
    <w:pPr>
      <w:spacing w:before="30" w:after="60" w:line="240" w:lineRule="auto"/>
      <w:outlineLvl w:val="0"/>
    </w:pPr>
    <w:rPr>
      <w:rFonts w:ascii="Times New Roman" w:eastAsia="Times New Roman" w:hAnsi="Times New Roman" w:cs="Times New Roman"/>
      <w:b/>
      <w:bCs/>
      <w:color w:val="6699CC"/>
      <w:kern w:val="36"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670"/>
    <w:rPr>
      <w:rFonts w:ascii="Times New Roman" w:eastAsia="Times New Roman" w:hAnsi="Times New Roman" w:cs="Times New Roman"/>
      <w:b/>
      <w:bCs/>
      <w:color w:val="6699CC"/>
      <w:kern w:val="36"/>
      <w:sz w:val="35"/>
      <w:szCs w:val="35"/>
    </w:rPr>
  </w:style>
  <w:style w:type="character" w:styleId="Strong">
    <w:name w:val="Strong"/>
    <w:basedOn w:val="DefaultParagraphFont"/>
    <w:uiPriority w:val="22"/>
    <w:qFormat/>
    <w:rsid w:val="00F276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7670"/>
    <w:pPr>
      <w:spacing w:before="100" w:beforeAutospacing="1" w:after="216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E4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7670"/>
    <w:pPr>
      <w:spacing w:before="30" w:after="60" w:line="240" w:lineRule="auto"/>
      <w:outlineLvl w:val="0"/>
    </w:pPr>
    <w:rPr>
      <w:rFonts w:ascii="Times New Roman" w:eastAsia="Times New Roman" w:hAnsi="Times New Roman" w:cs="Times New Roman"/>
      <w:b/>
      <w:bCs/>
      <w:color w:val="6699CC"/>
      <w:kern w:val="36"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670"/>
    <w:rPr>
      <w:rFonts w:ascii="Times New Roman" w:eastAsia="Times New Roman" w:hAnsi="Times New Roman" w:cs="Times New Roman"/>
      <w:b/>
      <w:bCs/>
      <w:color w:val="6699CC"/>
      <w:kern w:val="36"/>
      <w:sz w:val="35"/>
      <w:szCs w:val="35"/>
    </w:rPr>
  </w:style>
  <w:style w:type="character" w:styleId="Strong">
    <w:name w:val="Strong"/>
    <w:basedOn w:val="DefaultParagraphFont"/>
    <w:uiPriority w:val="22"/>
    <w:qFormat/>
    <w:rsid w:val="00F276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7670"/>
    <w:pPr>
      <w:spacing w:before="100" w:beforeAutospacing="1" w:after="216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E4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56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661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447">
                  <w:marLeft w:val="0"/>
                  <w:marRight w:val="0"/>
                  <w:marTop w:val="19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2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staff</cp:lastModifiedBy>
  <cp:revision>2</cp:revision>
  <cp:lastPrinted>2016-04-27T14:09:00Z</cp:lastPrinted>
  <dcterms:created xsi:type="dcterms:W3CDTF">2016-04-27T17:50:00Z</dcterms:created>
  <dcterms:modified xsi:type="dcterms:W3CDTF">2016-04-27T17:50:00Z</dcterms:modified>
</cp:coreProperties>
</file>