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7DDED" w14:textId="0A1843B2" w:rsidR="00C935F3" w:rsidRDefault="00C935F3">
      <w:r w:rsidRPr="007E6AF2">
        <w:rPr>
          <w:noProof/>
        </w:rPr>
        <w:drawing>
          <wp:inline distT="0" distB="0" distL="0" distR="0" wp14:anchorId="5FE9B231" wp14:editId="5395BA6F">
            <wp:extent cx="5943600" cy="1504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k-library-logo-horizontal-FULLCOLOR-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504315"/>
                    </a:xfrm>
                    <a:prstGeom prst="rect">
                      <a:avLst/>
                    </a:prstGeom>
                  </pic:spPr>
                </pic:pic>
              </a:graphicData>
            </a:graphic>
          </wp:inline>
        </w:drawing>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6895"/>
      </w:tblGrid>
      <w:tr w:rsidR="00476F1A" w:rsidRPr="00B927DB" w14:paraId="11684F83" w14:textId="77777777" w:rsidTr="00476F1A">
        <w:tc>
          <w:tcPr>
            <w:tcW w:w="9360" w:type="dxa"/>
            <w:gridSpan w:val="2"/>
            <w:tcBorders>
              <w:top w:val="single" w:sz="4" w:space="0" w:color="auto"/>
              <w:left w:val="single" w:sz="4" w:space="0" w:color="auto"/>
              <w:bottom w:val="single" w:sz="4" w:space="0" w:color="auto"/>
              <w:right w:val="single" w:sz="4" w:space="0" w:color="auto"/>
            </w:tcBorders>
          </w:tcPr>
          <w:p w14:paraId="0F141B4F" w14:textId="31592B8A" w:rsidR="00476F1A" w:rsidRPr="00B927DB" w:rsidRDefault="00476F1A" w:rsidP="00476F1A">
            <w:pPr>
              <w:tabs>
                <w:tab w:val="left" w:pos="2090"/>
              </w:tabs>
              <w:spacing w:before="60" w:after="60"/>
              <w:jc w:val="center"/>
              <w:rPr>
                <w:rFonts w:asciiTheme="minorHAnsi" w:hAnsiTheme="minorHAnsi"/>
                <w:szCs w:val="22"/>
              </w:rPr>
            </w:pPr>
            <w:r w:rsidRPr="00B927DB">
              <w:rPr>
                <w:rFonts w:asciiTheme="minorHAnsi" w:hAnsiTheme="minorHAnsi"/>
                <w:b/>
                <w:sz w:val="40"/>
                <w:szCs w:val="40"/>
              </w:rPr>
              <w:t>Job Posting:  IT Infrastructure Manager</w:t>
            </w:r>
          </w:p>
        </w:tc>
      </w:tr>
      <w:tr w:rsidR="00C935F3" w:rsidRPr="00B927DB" w14:paraId="2584B753" w14:textId="77777777" w:rsidTr="00476F1A">
        <w:tc>
          <w:tcPr>
            <w:tcW w:w="2465" w:type="dxa"/>
            <w:tcBorders>
              <w:top w:val="single" w:sz="4" w:space="0" w:color="auto"/>
              <w:left w:val="single" w:sz="4" w:space="0" w:color="auto"/>
              <w:bottom w:val="single" w:sz="4" w:space="0" w:color="auto"/>
              <w:right w:val="single" w:sz="4" w:space="0" w:color="auto"/>
            </w:tcBorders>
          </w:tcPr>
          <w:p w14:paraId="69BF15B3" w14:textId="2263C6A6" w:rsidR="00C935F3" w:rsidRPr="00B927DB" w:rsidRDefault="00476F1A" w:rsidP="00D17019">
            <w:pPr>
              <w:spacing w:before="60" w:after="60"/>
              <w:rPr>
                <w:rFonts w:asciiTheme="minorHAnsi" w:hAnsiTheme="minorHAnsi"/>
                <w:szCs w:val="22"/>
              </w:rPr>
            </w:pPr>
            <w:r w:rsidRPr="00B927DB">
              <w:rPr>
                <w:rFonts w:asciiTheme="minorHAnsi" w:hAnsiTheme="minorHAnsi"/>
                <w:b/>
                <w:szCs w:val="22"/>
              </w:rPr>
              <w:t>Title:</w:t>
            </w:r>
          </w:p>
        </w:tc>
        <w:tc>
          <w:tcPr>
            <w:tcW w:w="6895" w:type="dxa"/>
            <w:tcBorders>
              <w:top w:val="single" w:sz="4" w:space="0" w:color="auto"/>
              <w:left w:val="single" w:sz="4" w:space="0" w:color="auto"/>
              <w:bottom w:val="single" w:sz="4" w:space="0" w:color="auto"/>
              <w:right w:val="single" w:sz="4" w:space="0" w:color="auto"/>
            </w:tcBorders>
          </w:tcPr>
          <w:p w14:paraId="62B06E4F" w14:textId="3ECDE1B9" w:rsidR="00C935F3" w:rsidRPr="00B927DB" w:rsidRDefault="00476F1A" w:rsidP="00D17019">
            <w:pPr>
              <w:spacing w:before="60" w:after="60"/>
              <w:rPr>
                <w:rFonts w:asciiTheme="minorHAnsi" w:hAnsiTheme="minorHAnsi"/>
                <w:szCs w:val="22"/>
              </w:rPr>
            </w:pPr>
            <w:r w:rsidRPr="00B927DB">
              <w:rPr>
                <w:rFonts w:asciiTheme="minorHAnsi" w:hAnsiTheme="minorHAnsi"/>
                <w:szCs w:val="22"/>
              </w:rPr>
              <w:t>IT Infrastructure Manager</w:t>
            </w:r>
          </w:p>
        </w:tc>
      </w:tr>
      <w:tr w:rsidR="00B927DB" w:rsidRPr="00B927DB" w14:paraId="73A11DE2" w14:textId="77777777" w:rsidTr="00987DF2">
        <w:tc>
          <w:tcPr>
            <w:tcW w:w="2465" w:type="dxa"/>
            <w:tcBorders>
              <w:top w:val="single" w:sz="4" w:space="0" w:color="auto"/>
              <w:left w:val="single" w:sz="4" w:space="0" w:color="auto"/>
              <w:bottom w:val="single" w:sz="4" w:space="0" w:color="auto"/>
              <w:right w:val="single" w:sz="4" w:space="0" w:color="auto"/>
            </w:tcBorders>
          </w:tcPr>
          <w:p w14:paraId="6F79B0D5" w14:textId="423EA3D8" w:rsidR="00B927DB" w:rsidRPr="00B927DB" w:rsidRDefault="00B927DB" w:rsidP="00D17019">
            <w:pPr>
              <w:spacing w:before="60" w:after="60"/>
              <w:rPr>
                <w:rFonts w:asciiTheme="minorHAnsi" w:hAnsiTheme="minorHAnsi"/>
                <w:szCs w:val="22"/>
              </w:rPr>
            </w:pPr>
            <w:r w:rsidRPr="00B927DB">
              <w:rPr>
                <w:rFonts w:asciiTheme="minorHAnsi" w:hAnsiTheme="minorHAnsi"/>
                <w:b/>
                <w:szCs w:val="22"/>
              </w:rPr>
              <w:t>Internal Classification:</w:t>
            </w:r>
          </w:p>
        </w:tc>
        <w:tc>
          <w:tcPr>
            <w:tcW w:w="6895" w:type="dxa"/>
            <w:tcBorders>
              <w:top w:val="single" w:sz="4" w:space="0" w:color="auto"/>
              <w:left w:val="single" w:sz="4" w:space="0" w:color="auto"/>
              <w:bottom w:val="single" w:sz="4" w:space="0" w:color="auto"/>
              <w:right w:val="single" w:sz="4" w:space="0" w:color="auto"/>
            </w:tcBorders>
          </w:tcPr>
          <w:p w14:paraId="526479CA" w14:textId="4EB67C99" w:rsidR="00B927DB" w:rsidRPr="00B927DB" w:rsidRDefault="00B927DB" w:rsidP="00D17019">
            <w:pPr>
              <w:spacing w:before="60" w:after="60"/>
              <w:rPr>
                <w:rFonts w:asciiTheme="minorHAnsi" w:hAnsiTheme="minorHAnsi"/>
                <w:szCs w:val="22"/>
              </w:rPr>
            </w:pPr>
            <w:r w:rsidRPr="00B927DB">
              <w:rPr>
                <w:rFonts w:asciiTheme="minorHAnsi" w:hAnsiTheme="minorHAnsi"/>
                <w:szCs w:val="22"/>
              </w:rPr>
              <w:t>FLSA exempt</w:t>
            </w:r>
            <w:r w:rsidR="00E423D2">
              <w:rPr>
                <w:rFonts w:asciiTheme="minorHAnsi" w:hAnsiTheme="minorHAnsi"/>
                <w:szCs w:val="22"/>
              </w:rPr>
              <w:t>, non-bargaining unit</w:t>
            </w:r>
          </w:p>
        </w:tc>
      </w:tr>
      <w:tr w:rsidR="00C935F3" w:rsidRPr="00B927DB" w14:paraId="709172BD" w14:textId="77777777" w:rsidTr="00476F1A">
        <w:tc>
          <w:tcPr>
            <w:tcW w:w="2465" w:type="dxa"/>
            <w:tcBorders>
              <w:top w:val="single" w:sz="4" w:space="0" w:color="auto"/>
              <w:left w:val="single" w:sz="4" w:space="0" w:color="auto"/>
              <w:bottom w:val="single" w:sz="4" w:space="0" w:color="auto"/>
              <w:right w:val="single" w:sz="4" w:space="0" w:color="auto"/>
            </w:tcBorders>
          </w:tcPr>
          <w:p w14:paraId="07046FB3" w14:textId="5A15DBA1" w:rsidR="00C935F3" w:rsidRPr="00B927DB" w:rsidRDefault="00B927DB" w:rsidP="00D17019">
            <w:pPr>
              <w:spacing w:before="60" w:after="60"/>
              <w:rPr>
                <w:rFonts w:asciiTheme="minorHAnsi" w:hAnsiTheme="minorHAnsi"/>
                <w:b/>
                <w:szCs w:val="22"/>
              </w:rPr>
            </w:pPr>
            <w:r w:rsidRPr="00B927DB">
              <w:rPr>
                <w:rFonts w:asciiTheme="minorHAnsi" w:hAnsiTheme="minorHAnsi"/>
                <w:b/>
                <w:szCs w:val="22"/>
              </w:rPr>
              <w:t>Primary Location</w:t>
            </w:r>
          </w:p>
        </w:tc>
        <w:tc>
          <w:tcPr>
            <w:tcW w:w="6895" w:type="dxa"/>
            <w:tcBorders>
              <w:top w:val="single" w:sz="4" w:space="0" w:color="auto"/>
              <w:left w:val="single" w:sz="4" w:space="0" w:color="auto"/>
              <w:bottom w:val="single" w:sz="4" w:space="0" w:color="auto"/>
              <w:right w:val="single" w:sz="4" w:space="0" w:color="auto"/>
            </w:tcBorders>
          </w:tcPr>
          <w:p w14:paraId="503DDE99" w14:textId="4C4ED392" w:rsidR="00C935F3" w:rsidRPr="00B927DB" w:rsidRDefault="00C935F3" w:rsidP="00D17019">
            <w:pPr>
              <w:spacing w:before="60" w:after="60"/>
              <w:rPr>
                <w:rFonts w:asciiTheme="minorHAnsi" w:hAnsiTheme="minorHAnsi"/>
                <w:szCs w:val="22"/>
              </w:rPr>
            </w:pPr>
            <w:r w:rsidRPr="00B927DB">
              <w:rPr>
                <w:rFonts w:asciiTheme="minorHAnsi" w:hAnsiTheme="minorHAnsi"/>
                <w:szCs w:val="22"/>
              </w:rPr>
              <w:t>Information Technology</w:t>
            </w:r>
            <w:r w:rsidR="00B927DB" w:rsidRPr="00B927DB">
              <w:rPr>
                <w:rFonts w:asciiTheme="minorHAnsi" w:hAnsiTheme="minorHAnsi"/>
                <w:szCs w:val="22"/>
              </w:rPr>
              <w:t xml:space="preserve"> – Main Library</w:t>
            </w:r>
          </w:p>
        </w:tc>
      </w:tr>
      <w:tr w:rsidR="00C935F3" w:rsidRPr="00B927DB" w14:paraId="50B1DCFA" w14:textId="77777777" w:rsidTr="00476F1A">
        <w:tc>
          <w:tcPr>
            <w:tcW w:w="2465" w:type="dxa"/>
            <w:tcBorders>
              <w:top w:val="single" w:sz="4" w:space="0" w:color="auto"/>
              <w:left w:val="single" w:sz="4" w:space="0" w:color="auto"/>
              <w:bottom w:val="single" w:sz="4" w:space="0" w:color="auto"/>
              <w:right w:val="single" w:sz="4" w:space="0" w:color="auto"/>
            </w:tcBorders>
          </w:tcPr>
          <w:p w14:paraId="16EBB0BA" w14:textId="30845D78" w:rsidR="00C935F3" w:rsidRPr="00B927DB" w:rsidRDefault="00B927DB" w:rsidP="00D17019">
            <w:pPr>
              <w:spacing w:before="60" w:after="60"/>
              <w:rPr>
                <w:rFonts w:asciiTheme="minorHAnsi" w:hAnsiTheme="minorHAnsi"/>
                <w:szCs w:val="22"/>
              </w:rPr>
            </w:pPr>
            <w:r w:rsidRPr="00B927DB">
              <w:rPr>
                <w:rFonts w:asciiTheme="minorHAnsi" w:hAnsiTheme="minorHAnsi"/>
                <w:b/>
                <w:szCs w:val="22"/>
              </w:rPr>
              <w:t>Hours</w:t>
            </w:r>
            <w:r w:rsidR="00C935F3" w:rsidRPr="00B927DB">
              <w:rPr>
                <w:rFonts w:asciiTheme="minorHAnsi" w:hAnsiTheme="minorHAnsi"/>
                <w:b/>
                <w:szCs w:val="22"/>
              </w:rPr>
              <w:t>:</w:t>
            </w:r>
          </w:p>
        </w:tc>
        <w:tc>
          <w:tcPr>
            <w:tcW w:w="6895" w:type="dxa"/>
            <w:tcBorders>
              <w:top w:val="single" w:sz="4" w:space="0" w:color="auto"/>
              <w:left w:val="single" w:sz="4" w:space="0" w:color="auto"/>
              <w:bottom w:val="single" w:sz="4" w:space="0" w:color="auto"/>
              <w:right w:val="single" w:sz="4" w:space="0" w:color="auto"/>
            </w:tcBorders>
          </w:tcPr>
          <w:p w14:paraId="6AE790FB" w14:textId="696AF438" w:rsidR="00C935F3" w:rsidRPr="00B927DB" w:rsidRDefault="00B927DB" w:rsidP="00D17019">
            <w:pPr>
              <w:spacing w:before="60" w:after="60"/>
              <w:rPr>
                <w:rFonts w:asciiTheme="minorHAnsi" w:hAnsiTheme="minorHAnsi"/>
                <w:szCs w:val="22"/>
              </w:rPr>
            </w:pPr>
            <w:r w:rsidRPr="00B927DB">
              <w:rPr>
                <w:rFonts w:asciiTheme="minorHAnsi" w:hAnsiTheme="minorHAnsi"/>
                <w:szCs w:val="22"/>
              </w:rPr>
              <w:t>Full time (40 hours/week)</w:t>
            </w:r>
            <w:bookmarkStart w:id="0" w:name="_GoBack"/>
            <w:bookmarkEnd w:id="0"/>
          </w:p>
        </w:tc>
      </w:tr>
      <w:tr w:rsidR="00C935F3" w:rsidRPr="00B927DB" w14:paraId="7B2F01F5" w14:textId="77777777" w:rsidTr="00476F1A">
        <w:tc>
          <w:tcPr>
            <w:tcW w:w="2465" w:type="dxa"/>
            <w:tcBorders>
              <w:top w:val="single" w:sz="4" w:space="0" w:color="auto"/>
              <w:left w:val="single" w:sz="4" w:space="0" w:color="auto"/>
              <w:bottom w:val="single" w:sz="4" w:space="0" w:color="auto"/>
              <w:right w:val="single" w:sz="4" w:space="0" w:color="auto"/>
            </w:tcBorders>
          </w:tcPr>
          <w:p w14:paraId="0BC24517" w14:textId="2141CC3D" w:rsidR="00C935F3" w:rsidRPr="00B927DB" w:rsidRDefault="00B927DB" w:rsidP="00D17019">
            <w:pPr>
              <w:spacing w:before="60" w:after="60"/>
              <w:rPr>
                <w:rFonts w:asciiTheme="minorHAnsi" w:hAnsiTheme="minorHAnsi"/>
                <w:b/>
                <w:szCs w:val="22"/>
              </w:rPr>
            </w:pPr>
            <w:r w:rsidRPr="00B927DB">
              <w:rPr>
                <w:rFonts w:asciiTheme="minorHAnsi" w:hAnsiTheme="minorHAnsi"/>
                <w:b/>
                <w:szCs w:val="22"/>
              </w:rPr>
              <w:t xml:space="preserve">Starting </w:t>
            </w:r>
          </w:p>
        </w:tc>
        <w:tc>
          <w:tcPr>
            <w:tcW w:w="6895" w:type="dxa"/>
            <w:tcBorders>
              <w:top w:val="single" w:sz="4" w:space="0" w:color="auto"/>
              <w:left w:val="single" w:sz="4" w:space="0" w:color="auto"/>
              <w:bottom w:val="single" w:sz="4" w:space="0" w:color="auto"/>
              <w:right w:val="single" w:sz="4" w:space="0" w:color="auto"/>
            </w:tcBorders>
          </w:tcPr>
          <w:p w14:paraId="36E1455E" w14:textId="382B814D" w:rsidR="00C935F3" w:rsidRPr="00B927DB" w:rsidRDefault="00B927DB" w:rsidP="00D17019">
            <w:pPr>
              <w:spacing w:before="60" w:after="60"/>
              <w:rPr>
                <w:rFonts w:asciiTheme="minorHAnsi" w:hAnsiTheme="minorHAnsi"/>
                <w:szCs w:val="22"/>
              </w:rPr>
            </w:pPr>
            <w:r w:rsidRPr="00B927DB">
              <w:rPr>
                <w:rFonts w:asciiTheme="minorHAnsi" w:hAnsiTheme="minorHAnsi"/>
                <w:szCs w:val="22"/>
              </w:rPr>
              <w:t>53,500</w:t>
            </w:r>
          </w:p>
        </w:tc>
      </w:tr>
    </w:tbl>
    <w:p w14:paraId="054014DF" w14:textId="77777777" w:rsidR="00B927DB" w:rsidRPr="006F443C" w:rsidRDefault="00B927DB" w:rsidP="00B927DB">
      <w:pPr>
        <w:tabs>
          <w:tab w:val="left" w:pos="2860"/>
        </w:tabs>
        <w:rPr>
          <w:rFonts w:asciiTheme="minorHAnsi" w:hAnsiTheme="minorHAnsi" w:cs="Arial"/>
          <w:bCs/>
          <w:i/>
          <w:sz w:val="18"/>
          <w:szCs w:val="18"/>
        </w:rPr>
      </w:pPr>
      <w:r w:rsidRPr="006F443C">
        <w:rPr>
          <w:rFonts w:asciiTheme="minorHAnsi" w:hAnsiTheme="minorHAnsi" w:cs="Arial"/>
          <w:bCs/>
          <w:i/>
          <w:sz w:val="18"/>
          <w:szCs w:val="18"/>
        </w:rPr>
        <w:t xml:space="preserve">Posted on </w:t>
      </w:r>
      <w:r>
        <w:rPr>
          <w:rFonts w:asciiTheme="minorHAnsi" w:hAnsiTheme="minorHAnsi" w:cs="Arial"/>
          <w:bCs/>
          <w:i/>
          <w:sz w:val="18"/>
          <w:szCs w:val="18"/>
        </w:rPr>
        <w:t>November 7</w:t>
      </w:r>
      <w:r w:rsidRPr="006F443C">
        <w:rPr>
          <w:rFonts w:asciiTheme="minorHAnsi" w:hAnsiTheme="minorHAnsi" w:cs="Arial"/>
          <w:bCs/>
          <w:i/>
          <w:sz w:val="18"/>
          <w:szCs w:val="18"/>
        </w:rPr>
        <w:t>, 2019.  Applications for the position will be accepted for a minimum of 10 calendar days from the original date of posting.</w:t>
      </w:r>
    </w:p>
    <w:p w14:paraId="066D5946" w14:textId="77777777" w:rsidR="00B927DB" w:rsidRDefault="00B927DB" w:rsidP="00B927DB">
      <w:pPr>
        <w:jc w:val="both"/>
        <w:rPr>
          <w:rFonts w:cs="Arial"/>
          <w:sz w:val="24"/>
        </w:rPr>
      </w:pPr>
    </w:p>
    <w:p w14:paraId="2C0696FE" w14:textId="3D8DE270" w:rsidR="00B927DB" w:rsidRPr="000017FF" w:rsidRDefault="00B927DB" w:rsidP="00B927DB">
      <w:pPr>
        <w:jc w:val="both"/>
        <w:rPr>
          <w:rFonts w:asciiTheme="minorHAnsi" w:hAnsiTheme="minorHAnsi" w:cstheme="minorHAnsi"/>
          <w:szCs w:val="22"/>
        </w:rPr>
      </w:pPr>
      <w:r w:rsidRPr="000017FF">
        <w:rPr>
          <w:rFonts w:asciiTheme="minorHAnsi" w:hAnsiTheme="minorHAnsi" w:cstheme="minorHAnsi"/>
          <w:szCs w:val="22"/>
        </w:rPr>
        <w:t xml:space="preserve">The Stark Library seeks an </w:t>
      </w:r>
      <w:r>
        <w:rPr>
          <w:rFonts w:asciiTheme="minorHAnsi" w:hAnsiTheme="minorHAnsi" w:cstheme="minorHAnsi"/>
          <w:szCs w:val="22"/>
        </w:rPr>
        <w:t>IT Infrastructure Manager</w:t>
      </w:r>
      <w:r w:rsidRPr="000017FF">
        <w:rPr>
          <w:rFonts w:asciiTheme="minorHAnsi" w:hAnsiTheme="minorHAnsi" w:cstheme="minorHAnsi"/>
          <w:szCs w:val="22"/>
        </w:rPr>
        <w:t xml:space="preserve"> to fill an opportunity </w:t>
      </w:r>
      <w:r>
        <w:rPr>
          <w:rFonts w:asciiTheme="minorHAnsi" w:hAnsiTheme="minorHAnsi" w:cstheme="minorHAnsi"/>
          <w:szCs w:val="22"/>
        </w:rPr>
        <w:t>in the Information Technology Department at the Main Library</w:t>
      </w:r>
      <w:r w:rsidRPr="000017FF">
        <w:rPr>
          <w:rFonts w:asciiTheme="minorHAnsi" w:hAnsiTheme="minorHAnsi" w:cstheme="minorHAnsi"/>
          <w:szCs w:val="22"/>
        </w:rPr>
        <w:t xml:space="preserve">. </w:t>
      </w:r>
    </w:p>
    <w:p w14:paraId="69B241F9" w14:textId="55B1B629" w:rsidR="00B927DB" w:rsidRDefault="00B927DB" w:rsidP="00B927DB">
      <w:pPr>
        <w:tabs>
          <w:tab w:val="left" w:pos="2860"/>
        </w:tabs>
        <w:spacing w:before="120" w:after="120"/>
        <w:rPr>
          <w:rFonts w:asciiTheme="minorHAnsi" w:hAnsiTheme="minorHAnsi"/>
        </w:rPr>
      </w:pPr>
      <w:r w:rsidRPr="00B927DB">
        <w:rPr>
          <w:rFonts w:asciiTheme="minorHAnsi" w:hAnsiTheme="minorHAnsi"/>
        </w:rPr>
        <w:t xml:space="preserve">The Manager of IT Infrastructure is an exciting and multifaceted role which balances the caretaking of current architecture against the library’s interest in progressive future planning.  This individual will have the unique opportunity to oversee all aspects of computer and network systems which are integral to the accomplishment our mission of Inviting, Informing, and Transforming lives within the community.  Reporting to the IT Director, this role will possess the autonomy to coordinate the efforts of other IT team members in order to ensure the delivery of secure, reliable, and cost-effective technology solutions which scale to satisfy the current and future needs of the library.  This individual should be adept in the areas of project management, vendor management, infrastructure planning, budgeting, and the oversight of inter-department teams.    </w:t>
      </w:r>
    </w:p>
    <w:p w14:paraId="7BC713B0" w14:textId="2CEFFA7C" w:rsidR="00AA5E4C" w:rsidRPr="00257833" w:rsidRDefault="00AA5E4C" w:rsidP="00AA5E4C">
      <w:pPr>
        <w:contextualSpacing/>
        <w:rPr>
          <w:rFonts w:asciiTheme="minorHAnsi" w:hAnsiTheme="minorHAnsi" w:cs="Arial"/>
        </w:rPr>
      </w:pPr>
      <w:r w:rsidRPr="00257833">
        <w:rPr>
          <w:rFonts w:asciiTheme="minorHAnsi" w:hAnsiTheme="minorHAnsi" w:cs="Arial"/>
        </w:rPr>
        <w:t xml:space="preserve">The </w:t>
      </w:r>
      <w:r>
        <w:rPr>
          <w:rFonts w:asciiTheme="minorHAnsi" w:hAnsiTheme="minorHAnsi" w:cs="Arial"/>
        </w:rPr>
        <w:t>IT Infrastructure</w:t>
      </w:r>
      <w:r w:rsidRPr="00257833">
        <w:rPr>
          <w:rFonts w:asciiTheme="minorHAnsi" w:hAnsiTheme="minorHAnsi" w:cs="Arial"/>
        </w:rPr>
        <w:t xml:space="preserve"> Manager position is a full-time (40 hours/week), exempt</w:t>
      </w:r>
      <w:r>
        <w:rPr>
          <w:rFonts w:asciiTheme="minorHAnsi" w:hAnsiTheme="minorHAnsi" w:cs="Arial"/>
        </w:rPr>
        <w:t>, reporting to the IT Director</w:t>
      </w:r>
      <w:r w:rsidRPr="00257833">
        <w:rPr>
          <w:rFonts w:asciiTheme="minorHAnsi" w:hAnsiTheme="minorHAnsi" w:cs="Arial"/>
        </w:rPr>
        <w:t>.  Compensation includes a competitive salary commensurate with the candidate’s qualifications and a generous benefits package.</w:t>
      </w:r>
    </w:p>
    <w:p w14:paraId="4CB8D50D" w14:textId="798855CD" w:rsidR="00AA5E4C" w:rsidRDefault="00AA5E4C" w:rsidP="00AA5E4C">
      <w:pPr>
        <w:tabs>
          <w:tab w:val="left" w:pos="2860"/>
        </w:tabs>
        <w:spacing w:before="240" w:after="120"/>
        <w:rPr>
          <w:rFonts w:cs="Arial"/>
          <w:b/>
          <w:bCs/>
          <w:sz w:val="28"/>
          <w:szCs w:val="22"/>
        </w:rPr>
      </w:pPr>
      <w:r w:rsidRPr="006F443C">
        <w:rPr>
          <w:rFonts w:asciiTheme="minorHAnsi" w:hAnsiTheme="minorHAnsi"/>
        </w:rPr>
        <w:t xml:space="preserve">If you want to work for a </w:t>
      </w:r>
      <w:r w:rsidRPr="006F443C">
        <w:rPr>
          <w:rFonts w:asciiTheme="minorHAnsi" w:hAnsiTheme="minorHAnsi"/>
          <w:b/>
        </w:rPr>
        <w:t>mission-driven organization</w:t>
      </w:r>
      <w:r w:rsidRPr="006F443C">
        <w:rPr>
          <w:rFonts w:asciiTheme="minorHAnsi" w:hAnsiTheme="minorHAnsi"/>
        </w:rPr>
        <w:t xml:space="preserve"> and believe you may be a good fit for this position (detailed job description, below), please go to Stark Library website - </w:t>
      </w:r>
      <w:hyperlink r:id="rId12" w:history="1">
        <w:r w:rsidRPr="006F443C">
          <w:rPr>
            <w:rStyle w:val="Hyperlink"/>
            <w:rFonts w:asciiTheme="minorHAnsi" w:hAnsiTheme="minorHAnsi"/>
          </w:rPr>
          <w:t>www.starklibrary.org</w:t>
        </w:r>
      </w:hyperlink>
      <w:r w:rsidRPr="006F443C">
        <w:rPr>
          <w:rFonts w:asciiTheme="minorHAnsi" w:hAnsiTheme="minorHAnsi"/>
        </w:rPr>
        <w:t xml:space="preserve"> - for more information and to complete an employment application.  Go to “Contact” and then “Employment” for access to our on-line application.  </w:t>
      </w:r>
    </w:p>
    <w:p w14:paraId="3B4A5C26" w14:textId="77777777" w:rsidR="00B927DB" w:rsidRPr="00AD49EF" w:rsidRDefault="00B927DB" w:rsidP="00B927DB">
      <w:pPr>
        <w:rPr>
          <w:rFonts w:asciiTheme="minorHAnsi" w:hAnsiTheme="minorHAnsi"/>
          <w:b/>
          <w:i/>
          <w:sz w:val="20"/>
          <w:szCs w:val="20"/>
        </w:rPr>
      </w:pPr>
      <w:r w:rsidRPr="00AD49EF">
        <w:rPr>
          <w:rFonts w:asciiTheme="minorHAnsi" w:hAnsiTheme="minorHAnsi"/>
          <w:b/>
          <w:i/>
          <w:sz w:val="20"/>
          <w:szCs w:val="20"/>
        </w:rPr>
        <w:t>About</w:t>
      </w:r>
      <w:r w:rsidRPr="00AD49EF">
        <w:rPr>
          <w:rFonts w:asciiTheme="minorHAnsi" w:hAnsiTheme="minorHAnsi" w:cs="Arial"/>
          <w:b/>
          <w:i/>
          <w:sz w:val="20"/>
          <w:szCs w:val="20"/>
        </w:rPr>
        <w:t xml:space="preserve"> Stark Library</w:t>
      </w:r>
    </w:p>
    <w:p w14:paraId="2EBDEF2E" w14:textId="77777777" w:rsidR="00B927DB" w:rsidRPr="00AD49EF" w:rsidRDefault="00B927DB" w:rsidP="00B927DB">
      <w:pPr>
        <w:rPr>
          <w:rFonts w:asciiTheme="minorHAnsi" w:hAnsiTheme="minorHAnsi"/>
          <w:i/>
          <w:color w:val="000000"/>
          <w:sz w:val="20"/>
          <w:szCs w:val="20"/>
        </w:rPr>
      </w:pPr>
      <w:r w:rsidRPr="00AD49EF">
        <w:rPr>
          <w:rFonts w:asciiTheme="minorHAnsi" w:hAnsiTheme="minorHAnsi" w:cs="Arial"/>
          <w:i/>
          <w:sz w:val="20"/>
          <w:szCs w:val="20"/>
        </w:rPr>
        <w:t xml:space="preserve">Stark Library </w:t>
      </w:r>
      <w:r w:rsidRPr="00AD49EF">
        <w:rPr>
          <w:rFonts w:asciiTheme="minorHAnsi" w:hAnsiTheme="minorHAnsi"/>
          <w:i/>
          <w:sz w:val="20"/>
          <w:szCs w:val="20"/>
        </w:rPr>
        <w:t>serves over 118,707 active cardholders, annually circulating 4 million items from its 1.7 million item collection and providing access to an additional 61 million items from lending networks throughout Ohio.  Each year the library presents more than 8,000 programs for 150,000 attendees and provides 200,000 computer sessions on the publicly available computers found in each branch.  The system consists of ten branches, including our main library, as well as a mobile services department</w:t>
      </w:r>
      <w:r w:rsidRPr="00AD49EF">
        <w:rPr>
          <w:rFonts w:asciiTheme="minorHAnsi" w:hAnsiTheme="minorHAnsi"/>
          <w:i/>
          <w:color w:val="000000"/>
          <w:sz w:val="20"/>
          <w:szCs w:val="20"/>
        </w:rPr>
        <w:t>.</w:t>
      </w:r>
    </w:p>
    <w:p w14:paraId="19080BDC" w14:textId="77777777" w:rsidR="00AA5E4C" w:rsidRDefault="00AA5E4C" w:rsidP="00AA5E4C">
      <w:pPr>
        <w:tabs>
          <w:tab w:val="left" w:pos="2860"/>
        </w:tabs>
        <w:spacing w:before="240" w:after="240"/>
        <w:rPr>
          <w:rFonts w:asciiTheme="minorHAnsi" w:hAnsiTheme="minorHAnsi" w:cs="Arial"/>
          <w:b/>
          <w:bCs/>
          <w:szCs w:val="22"/>
        </w:rPr>
      </w:pPr>
    </w:p>
    <w:p w14:paraId="1E603064" w14:textId="0D693AF9" w:rsidR="00420CC0" w:rsidRPr="00B927DB" w:rsidRDefault="00C935F3" w:rsidP="00AA5E4C">
      <w:pPr>
        <w:tabs>
          <w:tab w:val="left" w:pos="2860"/>
        </w:tabs>
        <w:spacing w:before="240" w:after="240"/>
        <w:rPr>
          <w:rFonts w:asciiTheme="minorHAnsi" w:hAnsiTheme="minorHAnsi" w:cs="Arial"/>
          <w:b/>
          <w:bCs/>
          <w:szCs w:val="22"/>
        </w:rPr>
      </w:pPr>
      <w:r w:rsidRPr="00B927DB">
        <w:rPr>
          <w:rFonts w:asciiTheme="minorHAnsi" w:hAnsiTheme="minorHAnsi" w:cs="Arial"/>
          <w:b/>
          <w:bCs/>
          <w:szCs w:val="22"/>
        </w:rPr>
        <w:lastRenderedPageBreak/>
        <w:t>P</w:t>
      </w:r>
      <w:r w:rsidR="00021387" w:rsidRPr="00B927DB">
        <w:rPr>
          <w:rFonts w:asciiTheme="minorHAnsi" w:hAnsiTheme="minorHAnsi" w:cs="Arial"/>
          <w:b/>
          <w:bCs/>
          <w:szCs w:val="22"/>
        </w:rPr>
        <w:t>osition Summary:</w:t>
      </w:r>
    </w:p>
    <w:p w14:paraId="7AD1B56F" w14:textId="0467C6CA" w:rsidR="00B927DB" w:rsidRPr="00B927DB" w:rsidRDefault="00B927DB" w:rsidP="00B927DB">
      <w:pPr>
        <w:spacing w:before="240" w:after="240"/>
        <w:jc w:val="both"/>
        <w:rPr>
          <w:rFonts w:asciiTheme="minorHAnsi" w:hAnsiTheme="minorHAnsi"/>
          <w:szCs w:val="22"/>
        </w:rPr>
      </w:pPr>
      <w:r w:rsidRPr="00B927DB">
        <w:rPr>
          <w:rFonts w:asciiTheme="minorHAnsi" w:hAnsiTheme="minorHAnsi"/>
          <w:szCs w:val="22"/>
        </w:rPr>
        <w:t xml:space="preserve">The IT Infrastructure Manager assumes overall responsibility for the design, implementation, operation, and maintenance of server, storage, telephony, and networking systems. They assist to ensure the delivery of secure, reliable, and cost-effective technology solutions which scale to satisfy the current and future needs of the library. </w:t>
      </w:r>
    </w:p>
    <w:p w14:paraId="41F27C6A" w14:textId="08E5D403" w:rsidR="00866AFA" w:rsidRPr="00B927DB" w:rsidRDefault="00021387" w:rsidP="00AA5E4C">
      <w:pPr>
        <w:tabs>
          <w:tab w:val="left" w:pos="2860"/>
        </w:tabs>
        <w:spacing w:before="120" w:after="120"/>
        <w:rPr>
          <w:rFonts w:asciiTheme="minorHAnsi" w:hAnsiTheme="minorHAnsi" w:cs="Arial"/>
          <w:b/>
          <w:bCs/>
          <w:sz w:val="28"/>
          <w:szCs w:val="22"/>
        </w:rPr>
      </w:pPr>
      <w:r w:rsidRPr="00B927DB">
        <w:rPr>
          <w:rFonts w:asciiTheme="minorHAnsi" w:hAnsiTheme="minorHAnsi" w:cs="Arial"/>
          <w:b/>
          <w:bCs/>
          <w:sz w:val="28"/>
          <w:szCs w:val="22"/>
        </w:rPr>
        <w:t>Duties and Responsibilities</w:t>
      </w:r>
    </w:p>
    <w:p w14:paraId="0E9BD10B" w14:textId="78E7D0E8" w:rsidR="00E33D09" w:rsidRPr="00B927DB" w:rsidRDefault="00E33D09" w:rsidP="00E33D09">
      <w:pPr>
        <w:numPr>
          <w:ilvl w:val="0"/>
          <w:numId w:val="2"/>
        </w:numPr>
        <w:tabs>
          <w:tab w:val="clear" w:pos="720"/>
          <w:tab w:val="num" w:pos="360"/>
          <w:tab w:val="num" w:pos="630"/>
          <w:tab w:val="left" w:pos="2860"/>
        </w:tabs>
        <w:spacing w:before="120" w:after="120"/>
        <w:ind w:left="360"/>
        <w:jc w:val="both"/>
        <w:rPr>
          <w:rFonts w:asciiTheme="minorHAnsi" w:hAnsiTheme="minorHAnsi" w:cs="Arial"/>
          <w:szCs w:val="22"/>
        </w:rPr>
      </w:pPr>
      <w:bookmarkStart w:id="1" w:name="_Hlk512244285"/>
      <w:r w:rsidRPr="00B927DB">
        <w:rPr>
          <w:rFonts w:asciiTheme="minorHAnsi" w:hAnsiTheme="minorHAnsi"/>
        </w:rPr>
        <w:t xml:space="preserve">Engages in strategic planning and decision making for server </w:t>
      </w:r>
      <w:r w:rsidR="002A3F4A" w:rsidRPr="00B927DB">
        <w:rPr>
          <w:rFonts w:asciiTheme="minorHAnsi" w:hAnsiTheme="minorHAnsi"/>
        </w:rPr>
        <w:t>configuration</w:t>
      </w:r>
      <w:r w:rsidR="00CD2F2F" w:rsidRPr="00B927DB">
        <w:rPr>
          <w:rFonts w:asciiTheme="minorHAnsi" w:hAnsiTheme="minorHAnsi"/>
        </w:rPr>
        <w:t xml:space="preserve">, datacenter design, network architecture, and cloud strategy </w:t>
      </w:r>
      <w:r w:rsidR="00CD2F2F" w:rsidRPr="00B927DB">
        <w:rPr>
          <w:rFonts w:asciiTheme="minorHAnsi" w:hAnsiTheme="minorHAnsi" w:cs="Arial"/>
          <w:szCs w:val="22"/>
        </w:rPr>
        <w:t>in an environment containing</w:t>
      </w:r>
      <w:r w:rsidR="002A3F4A" w:rsidRPr="00B927DB">
        <w:rPr>
          <w:rFonts w:asciiTheme="minorHAnsi" w:hAnsiTheme="minorHAnsi" w:cs="Arial"/>
          <w:szCs w:val="22"/>
        </w:rPr>
        <w:t xml:space="preserve"> </w:t>
      </w:r>
      <w:r w:rsidR="0032205D" w:rsidRPr="00B927DB">
        <w:rPr>
          <w:rFonts w:asciiTheme="minorHAnsi" w:hAnsiTheme="minorHAnsi" w:cs="Arial"/>
          <w:szCs w:val="22"/>
        </w:rPr>
        <w:t xml:space="preserve">Windows, Linux, and macOS </w:t>
      </w:r>
      <w:r w:rsidR="002A3F4A" w:rsidRPr="00B927DB">
        <w:rPr>
          <w:rFonts w:asciiTheme="minorHAnsi" w:hAnsiTheme="minorHAnsi" w:cs="Arial"/>
          <w:szCs w:val="22"/>
        </w:rPr>
        <w:t>s</w:t>
      </w:r>
      <w:r w:rsidR="0032205D" w:rsidRPr="00B927DB">
        <w:rPr>
          <w:rFonts w:asciiTheme="minorHAnsi" w:hAnsiTheme="minorHAnsi" w:cs="Arial"/>
          <w:szCs w:val="22"/>
        </w:rPr>
        <w:t>ervers, Exchange Server, database</w:t>
      </w:r>
      <w:r w:rsidR="002A3F4A" w:rsidRPr="00B927DB">
        <w:rPr>
          <w:rFonts w:asciiTheme="minorHAnsi" w:hAnsiTheme="minorHAnsi" w:cs="Arial"/>
          <w:szCs w:val="22"/>
        </w:rPr>
        <w:t xml:space="preserve"> servers</w:t>
      </w:r>
      <w:r w:rsidR="0032205D" w:rsidRPr="00B927DB">
        <w:rPr>
          <w:rFonts w:asciiTheme="minorHAnsi" w:hAnsiTheme="minorHAnsi" w:cs="Arial"/>
          <w:szCs w:val="22"/>
        </w:rPr>
        <w:t xml:space="preserve">, </w:t>
      </w:r>
      <w:r w:rsidR="00E72E66" w:rsidRPr="00B927DB">
        <w:rPr>
          <w:rFonts w:asciiTheme="minorHAnsi" w:hAnsiTheme="minorHAnsi" w:cs="Arial"/>
          <w:szCs w:val="22"/>
        </w:rPr>
        <w:t>inventory</w:t>
      </w:r>
      <w:r w:rsidR="0032205D" w:rsidRPr="00B927DB">
        <w:rPr>
          <w:rFonts w:asciiTheme="minorHAnsi" w:hAnsiTheme="minorHAnsi" w:cs="Arial"/>
          <w:szCs w:val="22"/>
        </w:rPr>
        <w:t xml:space="preserve"> and other business management systems, VMware </w:t>
      </w:r>
      <w:r w:rsidR="002A3F4A" w:rsidRPr="00B927DB">
        <w:rPr>
          <w:rFonts w:asciiTheme="minorHAnsi" w:hAnsiTheme="minorHAnsi" w:cs="Arial"/>
          <w:szCs w:val="22"/>
        </w:rPr>
        <w:t>host</w:t>
      </w:r>
      <w:r w:rsidR="0032205D" w:rsidRPr="00B927DB">
        <w:rPr>
          <w:rFonts w:asciiTheme="minorHAnsi" w:hAnsiTheme="minorHAnsi" w:cs="Arial"/>
          <w:szCs w:val="22"/>
        </w:rPr>
        <w:t xml:space="preserve"> servers, storage</w:t>
      </w:r>
      <w:r w:rsidR="002A3F4A" w:rsidRPr="00B927DB">
        <w:rPr>
          <w:rFonts w:asciiTheme="minorHAnsi" w:hAnsiTheme="minorHAnsi" w:cs="Arial"/>
          <w:szCs w:val="22"/>
        </w:rPr>
        <w:t xml:space="preserve"> networks</w:t>
      </w:r>
      <w:r w:rsidR="004E5B98" w:rsidRPr="00B927DB">
        <w:rPr>
          <w:rFonts w:asciiTheme="minorHAnsi" w:hAnsiTheme="minorHAnsi" w:cs="Arial"/>
          <w:szCs w:val="22"/>
        </w:rPr>
        <w:t>,</w:t>
      </w:r>
      <w:r w:rsidR="0032205D" w:rsidRPr="00B927DB">
        <w:rPr>
          <w:rFonts w:asciiTheme="minorHAnsi" w:hAnsiTheme="minorHAnsi" w:cs="Arial"/>
          <w:szCs w:val="22"/>
        </w:rPr>
        <w:t xml:space="preserve"> VoIP servers, </w:t>
      </w:r>
      <w:r w:rsidR="004E5B98" w:rsidRPr="00B927DB">
        <w:rPr>
          <w:rFonts w:asciiTheme="minorHAnsi" w:hAnsiTheme="minorHAnsi" w:cs="Arial"/>
          <w:szCs w:val="22"/>
        </w:rPr>
        <w:t xml:space="preserve">WSUS, </w:t>
      </w:r>
      <w:r w:rsidR="0032205D" w:rsidRPr="00B927DB">
        <w:rPr>
          <w:rFonts w:asciiTheme="minorHAnsi" w:hAnsiTheme="minorHAnsi" w:cs="Arial"/>
          <w:szCs w:val="22"/>
        </w:rPr>
        <w:t xml:space="preserve">and </w:t>
      </w:r>
      <w:r w:rsidR="002A3F4A" w:rsidRPr="00B927DB">
        <w:rPr>
          <w:rFonts w:asciiTheme="minorHAnsi" w:hAnsiTheme="minorHAnsi" w:cs="Arial"/>
          <w:szCs w:val="22"/>
        </w:rPr>
        <w:t>n</w:t>
      </w:r>
      <w:r w:rsidR="0032205D" w:rsidRPr="00B927DB">
        <w:rPr>
          <w:rFonts w:asciiTheme="minorHAnsi" w:hAnsiTheme="minorHAnsi" w:cs="Arial"/>
          <w:szCs w:val="22"/>
        </w:rPr>
        <w:t xml:space="preserve">etwork electronics </w:t>
      </w:r>
      <w:r w:rsidR="00CD2F2F" w:rsidRPr="00B927DB">
        <w:rPr>
          <w:rFonts w:asciiTheme="minorHAnsi" w:hAnsiTheme="minorHAnsi" w:cs="Arial"/>
          <w:szCs w:val="22"/>
        </w:rPr>
        <w:t xml:space="preserve">such as </w:t>
      </w:r>
      <w:r w:rsidR="002A3F4A" w:rsidRPr="00B927DB">
        <w:rPr>
          <w:rFonts w:asciiTheme="minorHAnsi" w:hAnsiTheme="minorHAnsi" w:cs="Arial"/>
          <w:szCs w:val="22"/>
        </w:rPr>
        <w:t>s</w:t>
      </w:r>
      <w:r w:rsidR="0032205D" w:rsidRPr="00B927DB">
        <w:rPr>
          <w:rFonts w:asciiTheme="minorHAnsi" w:hAnsiTheme="minorHAnsi" w:cs="Arial"/>
          <w:szCs w:val="22"/>
        </w:rPr>
        <w:t xml:space="preserve">witches, </w:t>
      </w:r>
      <w:r w:rsidR="002A3F4A" w:rsidRPr="00B927DB">
        <w:rPr>
          <w:rFonts w:asciiTheme="minorHAnsi" w:hAnsiTheme="minorHAnsi" w:cs="Arial"/>
          <w:szCs w:val="22"/>
        </w:rPr>
        <w:t>w</w:t>
      </w:r>
      <w:r w:rsidR="0032205D" w:rsidRPr="00B927DB">
        <w:rPr>
          <w:rFonts w:asciiTheme="minorHAnsi" w:hAnsiTheme="minorHAnsi" w:cs="Arial"/>
          <w:szCs w:val="22"/>
        </w:rPr>
        <w:t xml:space="preserve">ireless </w:t>
      </w:r>
      <w:r w:rsidR="002A3F4A" w:rsidRPr="00B927DB">
        <w:rPr>
          <w:rFonts w:asciiTheme="minorHAnsi" w:hAnsiTheme="minorHAnsi" w:cs="Arial"/>
          <w:szCs w:val="22"/>
        </w:rPr>
        <w:t>c</w:t>
      </w:r>
      <w:r w:rsidR="0032205D" w:rsidRPr="00B927DB">
        <w:rPr>
          <w:rFonts w:asciiTheme="minorHAnsi" w:hAnsiTheme="minorHAnsi" w:cs="Arial"/>
          <w:szCs w:val="22"/>
        </w:rPr>
        <w:t xml:space="preserve">ontrollers, </w:t>
      </w:r>
      <w:r w:rsidR="002A3F4A" w:rsidRPr="00B927DB">
        <w:rPr>
          <w:rFonts w:asciiTheme="minorHAnsi" w:hAnsiTheme="minorHAnsi" w:cs="Arial"/>
          <w:szCs w:val="22"/>
        </w:rPr>
        <w:t>w</w:t>
      </w:r>
      <w:r w:rsidR="0032205D" w:rsidRPr="00B927DB">
        <w:rPr>
          <w:rFonts w:asciiTheme="minorHAnsi" w:hAnsiTheme="minorHAnsi" w:cs="Arial"/>
          <w:szCs w:val="22"/>
        </w:rPr>
        <w:t xml:space="preserve">ireless </w:t>
      </w:r>
      <w:r w:rsidR="002A3F4A" w:rsidRPr="00B927DB">
        <w:rPr>
          <w:rFonts w:asciiTheme="minorHAnsi" w:hAnsiTheme="minorHAnsi" w:cs="Arial"/>
          <w:szCs w:val="22"/>
        </w:rPr>
        <w:t>a</w:t>
      </w:r>
      <w:r w:rsidR="0032205D" w:rsidRPr="00B927DB">
        <w:rPr>
          <w:rFonts w:asciiTheme="minorHAnsi" w:hAnsiTheme="minorHAnsi" w:cs="Arial"/>
          <w:szCs w:val="22"/>
        </w:rPr>
        <w:t xml:space="preserve">ccess </w:t>
      </w:r>
      <w:r w:rsidR="002A3F4A" w:rsidRPr="00B927DB">
        <w:rPr>
          <w:rFonts w:asciiTheme="minorHAnsi" w:hAnsiTheme="minorHAnsi" w:cs="Arial"/>
          <w:szCs w:val="22"/>
        </w:rPr>
        <w:t>p</w:t>
      </w:r>
      <w:r w:rsidR="0032205D" w:rsidRPr="00B927DB">
        <w:rPr>
          <w:rFonts w:asciiTheme="minorHAnsi" w:hAnsiTheme="minorHAnsi" w:cs="Arial"/>
          <w:szCs w:val="22"/>
        </w:rPr>
        <w:t>oints, firewalls, and routers</w:t>
      </w:r>
      <w:r w:rsidRPr="00B927DB">
        <w:rPr>
          <w:rFonts w:asciiTheme="minorHAnsi" w:hAnsiTheme="minorHAnsi"/>
        </w:rPr>
        <w:t>.</w:t>
      </w:r>
    </w:p>
    <w:p w14:paraId="47E4718F" w14:textId="77777777" w:rsidR="00581934" w:rsidRPr="00B927DB" w:rsidRDefault="00581934" w:rsidP="00581934">
      <w:pPr>
        <w:numPr>
          <w:ilvl w:val="0"/>
          <w:numId w:val="2"/>
        </w:numPr>
        <w:tabs>
          <w:tab w:val="clear" w:pos="720"/>
          <w:tab w:val="num" w:pos="360"/>
          <w:tab w:val="num" w:pos="630"/>
          <w:tab w:val="left" w:pos="2860"/>
        </w:tabs>
        <w:spacing w:before="120" w:after="120"/>
        <w:ind w:left="360"/>
        <w:jc w:val="both"/>
        <w:rPr>
          <w:rFonts w:asciiTheme="minorHAnsi" w:hAnsiTheme="minorHAnsi" w:cs="Arial"/>
          <w:szCs w:val="22"/>
        </w:rPr>
      </w:pPr>
      <w:r w:rsidRPr="00B927DB">
        <w:rPr>
          <w:rFonts w:asciiTheme="minorHAnsi" w:hAnsiTheme="minorHAnsi" w:cs="Arial"/>
          <w:szCs w:val="22"/>
        </w:rPr>
        <w:t>Practices server and network best practices in areas such as security, patch management, and general operation</w:t>
      </w:r>
      <w:r w:rsidRPr="00B927DB">
        <w:rPr>
          <w:rFonts w:asciiTheme="minorHAnsi" w:hAnsiTheme="minorHAnsi"/>
        </w:rPr>
        <w:t>.</w:t>
      </w:r>
    </w:p>
    <w:p w14:paraId="0AAF4101" w14:textId="5C043A9D" w:rsidR="00E33D09" w:rsidRPr="00B927DB" w:rsidRDefault="00E33D09" w:rsidP="00E33D09">
      <w:pPr>
        <w:numPr>
          <w:ilvl w:val="0"/>
          <w:numId w:val="2"/>
        </w:numPr>
        <w:tabs>
          <w:tab w:val="clear" w:pos="720"/>
          <w:tab w:val="num" w:pos="360"/>
          <w:tab w:val="num" w:pos="630"/>
          <w:tab w:val="left" w:pos="2860"/>
        </w:tabs>
        <w:spacing w:before="120" w:after="120"/>
        <w:ind w:left="360"/>
        <w:jc w:val="both"/>
        <w:rPr>
          <w:rFonts w:asciiTheme="minorHAnsi" w:hAnsiTheme="minorHAnsi" w:cs="Arial"/>
          <w:szCs w:val="22"/>
        </w:rPr>
      </w:pPr>
      <w:r w:rsidRPr="00B927DB">
        <w:rPr>
          <w:rFonts w:asciiTheme="minorHAnsi" w:hAnsiTheme="minorHAnsi"/>
        </w:rPr>
        <w:t>Initiates</w:t>
      </w:r>
      <w:r w:rsidRPr="00B927DB">
        <w:rPr>
          <w:rFonts w:asciiTheme="minorHAnsi" w:hAnsiTheme="minorHAnsi" w:cs="Arial"/>
          <w:szCs w:val="22"/>
        </w:rPr>
        <w:t>, coordinates, and executes technology projects, including requirements analysis, vendor selection, budgeting, scheduling, task prioritization, and project team leadership.</w:t>
      </w:r>
    </w:p>
    <w:p w14:paraId="294973B3" w14:textId="776C8FA2" w:rsidR="00581934" w:rsidRPr="00B927DB" w:rsidRDefault="00581934" w:rsidP="00581934">
      <w:pPr>
        <w:numPr>
          <w:ilvl w:val="0"/>
          <w:numId w:val="2"/>
        </w:numPr>
        <w:tabs>
          <w:tab w:val="clear" w:pos="720"/>
          <w:tab w:val="num" w:pos="360"/>
          <w:tab w:val="num" w:pos="630"/>
          <w:tab w:val="left" w:pos="2860"/>
        </w:tabs>
        <w:spacing w:before="120" w:after="120"/>
        <w:ind w:left="360"/>
        <w:jc w:val="both"/>
        <w:rPr>
          <w:rFonts w:asciiTheme="minorHAnsi" w:hAnsiTheme="minorHAnsi" w:cs="Arial"/>
          <w:szCs w:val="22"/>
        </w:rPr>
      </w:pPr>
      <w:r w:rsidRPr="00B927DB">
        <w:rPr>
          <w:rFonts w:asciiTheme="minorHAnsi" w:hAnsiTheme="minorHAnsi" w:cs="Arial"/>
          <w:szCs w:val="22"/>
        </w:rPr>
        <w:t>Cordially interacts with library staff and patrons through various means of written and spoken communication and through prompt resolution of technical support requests.</w:t>
      </w:r>
    </w:p>
    <w:p w14:paraId="005D8B13" w14:textId="34F0D2AE" w:rsidR="00E33D09" w:rsidRPr="00B927DB" w:rsidRDefault="00E33D09" w:rsidP="00E33D09">
      <w:pPr>
        <w:numPr>
          <w:ilvl w:val="0"/>
          <w:numId w:val="2"/>
        </w:numPr>
        <w:tabs>
          <w:tab w:val="clear" w:pos="720"/>
          <w:tab w:val="num" w:pos="360"/>
          <w:tab w:val="num" w:pos="630"/>
          <w:tab w:val="left" w:pos="2860"/>
        </w:tabs>
        <w:spacing w:before="120" w:after="120"/>
        <w:ind w:left="360"/>
        <w:jc w:val="both"/>
        <w:rPr>
          <w:rFonts w:asciiTheme="minorHAnsi" w:hAnsiTheme="minorHAnsi" w:cs="Arial"/>
          <w:szCs w:val="22"/>
        </w:rPr>
      </w:pPr>
      <w:r w:rsidRPr="00B927DB">
        <w:rPr>
          <w:rFonts w:asciiTheme="minorHAnsi" w:hAnsiTheme="minorHAnsi" w:cs="Arial"/>
          <w:szCs w:val="22"/>
        </w:rPr>
        <w:t xml:space="preserve">Maintains contracts, vendor relationships, and oversees managed systems by tracking third party support calls, </w:t>
      </w:r>
      <w:r w:rsidR="000A7CAA" w:rsidRPr="00B927DB">
        <w:rPr>
          <w:rFonts w:asciiTheme="minorHAnsi" w:hAnsiTheme="minorHAnsi" w:cs="Arial"/>
          <w:szCs w:val="22"/>
        </w:rPr>
        <w:t>organizing support and licensing</w:t>
      </w:r>
      <w:r w:rsidR="00E67CD1" w:rsidRPr="00B927DB">
        <w:rPr>
          <w:rFonts w:asciiTheme="minorHAnsi" w:hAnsiTheme="minorHAnsi" w:cs="Arial"/>
          <w:szCs w:val="22"/>
        </w:rPr>
        <w:t xml:space="preserve"> agreements, </w:t>
      </w:r>
      <w:r w:rsidRPr="00B927DB">
        <w:rPr>
          <w:rFonts w:asciiTheme="minorHAnsi" w:hAnsiTheme="minorHAnsi" w:cs="Arial"/>
          <w:szCs w:val="22"/>
        </w:rPr>
        <w:t xml:space="preserve">initiating and coordinating software updates, and </w:t>
      </w:r>
      <w:r w:rsidR="000B7235" w:rsidRPr="00B927DB">
        <w:rPr>
          <w:rFonts w:asciiTheme="minorHAnsi" w:hAnsiTheme="minorHAnsi" w:cs="Arial"/>
          <w:szCs w:val="22"/>
        </w:rPr>
        <w:t>coordinating</w:t>
      </w:r>
      <w:r w:rsidRPr="00B927DB">
        <w:rPr>
          <w:rFonts w:asciiTheme="minorHAnsi" w:hAnsiTheme="minorHAnsi" w:cs="Arial"/>
          <w:szCs w:val="22"/>
        </w:rPr>
        <w:t xml:space="preserve"> other planned maintenance activities.</w:t>
      </w:r>
    </w:p>
    <w:p w14:paraId="5E8A2AEE" w14:textId="000231C9" w:rsidR="00E33D09" w:rsidRPr="00B927DB" w:rsidRDefault="00E33D09" w:rsidP="00581934">
      <w:pPr>
        <w:numPr>
          <w:ilvl w:val="0"/>
          <w:numId w:val="2"/>
        </w:numPr>
        <w:tabs>
          <w:tab w:val="clear" w:pos="720"/>
          <w:tab w:val="num" w:pos="360"/>
          <w:tab w:val="num" w:pos="630"/>
          <w:tab w:val="left" w:pos="2860"/>
        </w:tabs>
        <w:spacing w:before="120" w:after="120"/>
        <w:ind w:left="360"/>
        <w:jc w:val="both"/>
        <w:rPr>
          <w:rFonts w:asciiTheme="minorHAnsi" w:hAnsiTheme="minorHAnsi" w:cs="Arial"/>
          <w:szCs w:val="22"/>
        </w:rPr>
      </w:pPr>
      <w:r w:rsidRPr="00B927DB">
        <w:rPr>
          <w:rFonts w:asciiTheme="minorHAnsi" w:hAnsiTheme="minorHAnsi" w:cs="Arial"/>
          <w:szCs w:val="22"/>
        </w:rPr>
        <w:t xml:space="preserve">Gathers and interprets statistical data in order to inform strategic decisions.  </w:t>
      </w:r>
    </w:p>
    <w:bookmarkEnd w:id="1"/>
    <w:p w14:paraId="6275F738" w14:textId="77777777" w:rsidR="00C935F3" w:rsidRPr="00B927DB" w:rsidRDefault="00C935F3" w:rsidP="00C935F3">
      <w:pPr>
        <w:tabs>
          <w:tab w:val="left" w:pos="2860"/>
        </w:tabs>
        <w:spacing w:before="240" w:after="120"/>
        <w:outlineLvl w:val="0"/>
        <w:rPr>
          <w:rFonts w:asciiTheme="minorHAnsi" w:hAnsiTheme="minorHAnsi" w:cs="Arial"/>
          <w:b/>
          <w:bCs/>
          <w:sz w:val="28"/>
          <w:szCs w:val="22"/>
        </w:rPr>
      </w:pPr>
      <w:r w:rsidRPr="00B927DB">
        <w:rPr>
          <w:rFonts w:asciiTheme="minorHAnsi" w:hAnsiTheme="minorHAnsi" w:cs="Arial"/>
          <w:b/>
          <w:bCs/>
          <w:sz w:val="28"/>
          <w:szCs w:val="22"/>
        </w:rPr>
        <w:t>Core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935F3" w:rsidRPr="00B927DB" w14:paraId="25E4C2D9" w14:textId="77777777" w:rsidTr="00D17019">
        <w:tc>
          <w:tcPr>
            <w:tcW w:w="4675" w:type="dxa"/>
          </w:tcPr>
          <w:p w14:paraId="629A1847" w14:textId="77777777" w:rsidR="00C935F3" w:rsidRPr="00B927DB" w:rsidRDefault="00C935F3" w:rsidP="00C935F3">
            <w:pPr>
              <w:numPr>
                <w:ilvl w:val="0"/>
                <w:numId w:val="24"/>
              </w:numPr>
              <w:spacing w:before="120" w:after="120"/>
              <w:ind w:left="360"/>
              <w:jc w:val="both"/>
              <w:rPr>
                <w:rFonts w:asciiTheme="minorHAnsi" w:eastAsia="Calibri" w:hAnsiTheme="minorHAnsi"/>
                <w:szCs w:val="22"/>
              </w:rPr>
            </w:pPr>
            <w:r w:rsidRPr="00B927DB">
              <w:rPr>
                <w:rFonts w:asciiTheme="minorHAnsi" w:eastAsia="Calibri" w:hAnsiTheme="minorHAnsi"/>
                <w:szCs w:val="22"/>
              </w:rPr>
              <w:t>Adaptability</w:t>
            </w:r>
          </w:p>
          <w:p w14:paraId="4CA23C13" w14:textId="77777777" w:rsidR="00C935F3" w:rsidRPr="00B927DB" w:rsidRDefault="00C935F3" w:rsidP="00C935F3">
            <w:pPr>
              <w:numPr>
                <w:ilvl w:val="0"/>
                <w:numId w:val="24"/>
              </w:numPr>
              <w:spacing w:before="120" w:after="120"/>
              <w:ind w:left="360"/>
              <w:jc w:val="both"/>
              <w:rPr>
                <w:rFonts w:asciiTheme="minorHAnsi" w:eastAsia="Calibri" w:hAnsiTheme="minorHAnsi"/>
                <w:szCs w:val="22"/>
              </w:rPr>
            </w:pPr>
            <w:r w:rsidRPr="00B927DB">
              <w:rPr>
                <w:rFonts w:asciiTheme="minorHAnsi" w:eastAsia="Calibri" w:hAnsiTheme="minorHAnsi"/>
                <w:szCs w:val="22"/>
              </w:rPr>
              <w:t>Communication</w:t>
            </w:r>
          </w:p>
          <w:p w14:paraId="06E78E68" w14:textId="77777777" w:rsidR="00C935F3" w:rsidRPr="00B927DB" w:rsidRDefault="00C935F3" w:rsidP="00C935F3">
            <w:pPr>
              <w:numPr>
                <w:ilvl w:val="0"/>
                <w:numId w:val="24"/>
              </w:numPr>
              <w:spacing w:before="120" w:after="120"/>
              <w:ind w:left="360"/>
              <w:jc w:val="both"/>
              <w:rPr>
                <w:rFonts w:asciiTheme="minorHAnsi" w:eastAsia="Calibri" w:hAnsiTheme="minorHAnsi"/>
                <w:szCs w:val="22"/>
              </w:rPr>
            </w:pPr>
            <w:r w:rsidRPr="00B927DB">
              <w:rPr>
                <w:rFonts w:asciiTheme="minorHAnsi" w:eastAsia="Calibri" w:hAnsiTheme="minorHAnsi"/>
                <w:szCs w:val="22"/>
              </w:rPr>
              <w:t>Customer Service</w:t>
            </w:r>
          </w:p>
          <w:p w14:paraId="7C4ED5AA" w14:textId="77777777" w:rsidR="00C935F3" w:rsidRPr="00B927DB" w:rsidRDefault="00C935F3" w:rsidP="00C935F3">
            <w:pPr>
              <w:numPr>
                <w:ilvl w:val="0"/>
                <w:numId w:val="24"/>
              </w:numPr>
              <w:spacing w:before="120" w:after="120"/>
              <w:ind w:left="360"/>
              <w:jc w:val="both"/>
              <w:rPr>
                <w:rFonts w:asciiTheme="minorHAnsi" w:eastAsia="Calibri" w:hAnsiTheme="minorHAnsi"/>
                <w:szCs w:val="22"/>
              </w:rPr>
            </w:pPr>
            <w:r w:rsidRPr="00B927DB">
              <w:rPr>
                <w:rFonts w:asciiTheme="minorHAnsi" w:eastAsia="Calibri" w:hAnsiTheme="minorHAnsi"/>
                <w:szCs w:val="22"/>
              </w:rPr>
              <w:t>Dependability</w:t>
            </w:r>
          </w:p>
          <w:p w14:paraId="7767C933" w14:textId="77777777" w:rsidR="00C935F3" w:rsidRPr="00B927DB" w:rsidRDefault="00C935F3" w:rsidP="00C935F3">
            <w:pPr>
              <w:numPr>
                <w:ilvl w:val="0"/>
                <w:numId w:val="24"/>
              </w:numPr>
              <w:spacing w:before="120" w:after="120"/>
              <w:ind w:left="360"/>
              <w:jc w:val="both"/>
              <w:rPr>
                <w:rFonts w:asciiTheme="minorHAnsi" w:eastAsia="Calibri" w:hAnsiTheme="minorHAnsi"/>
                <w:szCs w:val="22"/>
              </w:rPr>
            </w:pPr>
            <w:r w:rsidRPr="00B927DB">
              <w:rPr>
                <w:rFonts w:asciiTheme="minorHAnsi" w:eastAsia="Calibri" w:hAnsiTheme="minorHAnsi"/>
                <w:szCs w:val="22"/>
              </w:rPr>
              <w:t>Ethics &amp; Integrity</w:t>
            </w:r>
          </w:p>
        </w:tc>
        <w:tc>
          <w:tcPr>
            <w:tcW w:w="4675" w:type="dxa"/>
          </w:tcPr>
          <w:p w14:paraId="639E9FD6" w14:textId="77777777" w:rsidR="00C935F3" w:rsidRPr="00B927DB" w:rsidRDefault="00C935F3" w:rsidP="00C935F3">
            <w:pPr>
              <w:numPr>
                <w:ilvl w:val="0"/>
                <w:numId w:val="24"/>
              </w:numPr>
              <w:spacing w:before="120" w:after="120"/>
              <w:ind w:left="360"/>
              <w:jc w:val="both"/>
              <w:rPr>
                <w:rFonts w:asciiTheme="minorHAnsi" w:eastAsia="Calibri" w:hAnsiTheme="minorHAnsi"/>
                <w:szCs w:val="22"/>
              </w:rPr>
            </w:pPr>
            <w:r w:rsidRPr="00B927DB">
              <w:rPr>
                <w:rFonts w:asciiTheme="minorHAnsi" w:eastAsia="Calibri" w:hAnsiTheme="minorHAnsi"/>
                <w:szCs w:val="22"/>
              </w:rPr>
              <w:t>Initiative</w:t>
            </w:r>
          </w:p>
          <w:p w14:paraId="5766CDC0" w14:textId="77777777" w:rsidR="00C935F3" w:rsidRPr="00B927DB" w:rsidRDefault="00C935F3" w:rsidP="00C935F3">
            <w:pPr>
              <w:numPr>
                <w:ilvl w:val="0"/>
                <w:numId w:val="24"/>
              </w:numPr>
              <w:spacing w:before="120" w:after="120"/>
              <w:ind w:left="360"/>
              <w:jc w:val="both"/>
              <w:rPr>
                <w:rFonts w:asciiTheme="minorHAnsi" w:eastAsia="Calibri" w:hAnsiTheme="minorHAnsi"/>
                <w:szCs w:val="22"/>
              </w:rPr>
            </w:pPr>
            <w:r w:rsidRPr="00B927DB">
              <w:rPr>
                <w:rFonts w:asciiTheme="minorHAnsi" w:eastAsia="Calibri" w:hAnsiTheme="minorHAnsi"/>
                <w:szCs w:val="22"/>
              </w:rPr>
              <w:t>Job Knowledge</w:t>
            </w:r>
          </w:p>
          <w:p w14:paraId="1DF02601" w14:textId="77777777" w:rsidR="00C935F3" w:rsidRPr="00B927DB" w:rsidRDefault="00C935F3" w:rsidP="00C935F3">
            <w:pPr>
              <w:numPr>
                <w:ilvl w:val="0"/>
                <w:numId w:val="24"/>
              </w:numPr>
              <w:spacing w:before="120" w:after="120"/>
              <w:ind w:left="360"/>
              <w:jc w:val="both"/>
              <w:rPr>
                <w:rFonts w:asciiTheme="minorHAnsi" w:eastAsia="Calibri" w:hAnsiTheme="minorHAnsi"/>
                <w:szCs w:val="22"/>
              </w:rPr>
            </w:pPr>
            <w:r w:rsidRPr="00B927DB">
              <w:rPr>
                <w:rFonts w:asciiTheme="minorHAnsi" w:eastAsia="Calibri" w:hAnsiTheme="minorHAnsi"/>
                <w:szCs w:val="22"/>
              </w:rPr>
              <w:t>Quality of Work</w:t>
            </w:r>
          </w:p>
          <w:p w14:paraId="20EEB361" w14:textId="77777777" w:rsidR="00C935F3" w:rsidRPr="00B927DB" w:rsidRDefault="00C935F3" w:rsidP="00C935F3">
            <w:pPr>
              <w:numPr>
                <w:ilvl w:val="0"/>
                <w:numId w:val="24"/>
              </w:numPr>
              <w:spacing w:before="120" w:after="120"/>
              <w:ind w:left="360"/>
              <w:jc w:val="both"/>
              <w:rPr>
                <w:rFonts w:asciiTheme="minorHAnsi" w:eastAsia="Calibri" w:hAnsiTheme="minorHAnsi"/>
                <w:szCs w:val="22"/>
              </w:rPr>
            </w:pPr>
            <w:r w:rsidRPr="00B927DB">
              <w:rPr>
                <w:rFonts w:asciiTheme="minorHAnsi" w:eastAsia="Calibri" w:hAnsiTheme="minorHAnsi"/>
                <w:szCs w:val="22"/>
              </w:rPr>
              <w:t>Teamwork</w:t>
            </w:r>
          </w:p>
          <w:p w14:paraId="006460DE" w14:textId="77777777" w:rsidR="00C935F3" w:rsidRPr="00B927DB" w:rsidRDefault="00C935F3" w:rsidP="00D17019">
            <w:pPr>
              <w:spacing w:before="120" w:after="120"/>
              <w:ind w:left="360"/>
              <w:jc w:val="both"/>
              <w:rPr>
                <w:rFonts w:asciiTheme="minorHAnsi" w:eastAsia="Calibri" w:hAnsiTheme="minorHAnsi"/>
                <w:szCs w:val="22"/>
              </w:rPr>
            </w:pPr>
          </w:p>
        </w:tc>
      </w:tr>
    </w:tbl>
    <w:p w14:paraId="117E1F0A" w14:textId="77777777" w:rsidR="00C935F3" w:rsidRPr="00B927DB" w:rsidRDefault="00C935F3" w:rsidP="00C935F3">
      <w:pPr>
        <w:tabs>
          <w:tab w:val="left" w:pos="2860"/>
        </w:tabs>
        <w:spacing w:before="240"/>
        <w:rPr>
          <w:rFonts w:asciiTheme="minorHAnsi" w:hAnsiTheme="minorHAnsi" w:cs="Arial"/>
          <w:b/>
          <w:bCs/>
          <w:sz w:val="28"/>
          <w:szCs w:val="22"/>
        </w:rPr>
      </w:pPr>
      <w:r w:rsidRPr="00B927DB">
        <w:rPr>
          <w:rFonts w:asciiTheme="minorHAnsi" w:hAnsiTheme="minorHAnsi" w:cs="Arial"/>
          <w:b/>
          <w:bCs/>
          <w:sz w:val="28"/>
          <w:szCs w:val="22"/>
        </w:rPr>
        <w:t>Technical / Functional Skills</w:t>
      </w:r>
    </w:p>
    <w:p w14:paraId="35DA2003" w14:textId="77777777" w:rsidR="0032205D" w:rsidRPr="00B927DB" w:rsidRDefault="0032205D" w:rsidP="0032205D">
      <w:pPr>
        <w:numPr>
          <w:ilvl w:val="0"/>
          <w:numId w:val="23"/>
        </w:numPr>
        <w:spacing w:before="120" w:after="120"/>
        <w:ind w:left="360"/>
        <w:jc w:val="both"/>
        <w:rPr>
          <w:rFonts w:asciiTheme="minorHAnsi" w:eastAsia="Calibri" w:hAnsiTheme="minorHAnsi"/>
          <w:szCs w:val="22"/>
        </w:rPr>
      </w:pPr>
      <w:r w:rsidRPr="00B927DB">
        <w:rPr>
          <w:rFonts w:asciiTheme="minorHAnsi" w:eastAsia="Calibri" w:hAnsiTheme="minorHAnsi"/>
          <w:szCs w:val="22"/>
        </w:rPr>
        <w:t>Experience with IT project management, vendor management, infrastructure planning, budgeting, and the oversight of cross-department project teams is required.</w:t>
      </w:r>
    </w:p>
    <w:p w14:paraId="0C0AE644" w14:textId="295C47F9" w:rsidR="00196210" w:rsidRPr="00B927DB" w:rsidRDefault="00196210" w:rsidP="00196210">
      <w:pPr>
        <w:numPr>
          <w:ilvl w:val="0"/>
          <w:numId w:val="23"/>
        </w:numPr>
        <w:spacing w:before="120" w:after="120"/>
        <w:ind w:left="360"/>
        <w:jc w:val="both"/>
        <w:rPr>
          <w:rFonts w:asciiTheme="minorHAnsi" w:eastAsia="Calibri" w:hAnsiTheme="minorHAnsi"/>
          <w:szCs w:val="22"/>
        </w:rPr>
      </w:pPr>
      <w:r w:rsidRPr="00B927DB">
        <w:rPr>
          <w:rFonts w:asciiTheme="minorHAnsi" w:eastAsia="Calibri" w:hAnsiTheme="minorHAnsi"/>
          <w:szCs w:val="22"/>
        </w:rPr>
        <w:t>Experience with Windows domain</w:t>
      </w:r>
      <w:r w:rsidR="00CD2F2F" w:rsidRPr="00B927DB">
        <w:rPr>
          <w:rFonts w:asciiTheme="minorHAnsi" w:eastAsia="Calibri" w:hAnsiTheme="minorHAnsi"/>
          <w:szCs w:val="22"/>
        </w:rPr>
        <w:t xml:space="preserve"> </w:t>
      </w:r>
      <w:r w:rsidR="00E11935" w:rsidRPr="00B927DB">
        <w:rPr>
          <w:rFonts w:asciiTheme="minorHAnsi" w:eastAsia="Calibri" w:hAnsiTheme="minorHAnsi"/>
          <w:szCs w:val="22"/>
        </w:rPr>
        <w:t>and</w:t>
      </w:r>
      <w:r w:rsidRPr="00B927DB">
        <w:rPr>
          <w:rFonts w:asciiTheme="minorHAnsi" w:eastAsia="Calibri" w:hAnsiTheme="minorHAnsi"/>
          <w:szCs w:val="22"/>
        </w:rPr>
        <w:t xml:space="preserve"> Active Directory</w:t>
      </w:r>
      <w:r w:rsidR="00E11935" w:rsidRPr="00B927DB">
        <w:rPr>
          <w:rFonts w:asciiTheme="minorHAnsi" w:eastAsia="Calibri" w:hAnsiTheme="minorHAnsi"/>
          <w:szCs w:val="22"/>
        </w:rPr>
        <w:t xml:space="preserve"> administration required</w:t>
      </w:r>
      <w:r w:rsidRPr="00B927DB">
        <w:rPr>
          <w:rFonts w:asciiTheme="minorHAnsi" w:eastAsia="Calibri" w:hAnsiTheme="minorHAnsi"/>
          <w:szCs w:val="22"/>
        </w:rPr>
        <w:t>.</w:t>
      </w:r>
    </w:p>
    <w:p w14:paraId="193063A5" w14:textId="08A7025C" w:rsidR="00196210" w:rsidRPr="00B927DB" w:rsidRDefault="00196210" w:rsidP="00196210">
      <w:pPr>
        <w:numPr>
          <w:ilvl w:val="0"/>
          <w:numId w:val="23"/>
        </w:numPr>
        <w:spacing w:before="120" w:after="120"/>
        <w:ind w:left="360"/>
        <w:jc w:val="both"/>
        <w:rPr>
          <w:rFonts w:asciiTheme="minorHAnsi" w:eastAsia="Calibri" w:hAnsiTheme="minorHAnsi"/>
          <w:szCs w:val="22"/>
        </w:rPr>
      </w:pPr>
      <w:r w:rsidRPr="00B927DB">
        <w:rPr>
          <w:rFonts w:asciiTheme="minorHAnsi" w:eastAsia="Calibri" w:hAnsiTheme="minorHAnsi"/>
          <w:szCs w:val="22"/>
        </w:rPr>
        <w:t xml:space="preserve">Experience with network </w:t>
      </w:r>
      <w:r w:rsidR="00CD2F2F" w:rsidRPr="00B927DB">
        <w:rPr>
          <w:rFonts w:asciiTheme="minorHAnsi" w:eastAsia="Calibri" w:hAnsiTheme="minorHAnsi"/>
          <w:szCs w:val="22"/>
        </w:rPr>
        <w:t>design</w:t>
      </w:r>
      <w:r w:rsidR="00E11935" w:rsidRPr="00B927DB">
        <w:rPr>
          <w:rFonts w:asciiTheme="minorHAnsi" w:eastAsia="Calibri" w:hAnsiTheme="minorHAnsi"/>
          <w:szCs w:val="22"/>
        </w:rPr>
        <w:t xml:space="preserve"> and TCP-IP networking basics is required</w:t>
      </w:r>
      <w:r w:rsidRPr="00B927DB">
        <w:rPr>
          <w:rFonts w:asciiTheme="minorHAnsi" w:eastAsia="Calibri" w:hAnsiTheme="minorHAnsi"/>
          <w:szCs w:val="22"/>
        </w:rPr>
        <w:t>.</w:t>
      </w:r>
    </w:p>
    <w:p w14:paraId="706B7978" w14:textId="270B4FE8" w:rsidR="00C3340E" w:rsidRPr="00B927DB" w:rsidRDefault="0032205D" w:rsidP="0032205D">
      <w:pPr>
        <w:numPr>
          <w:ilvl w:val="0"/>
          <w:numId w:val="23"/>
        </w:numPr>
        <w:spacing w:before="120" w:after="120"/>
        <w:ind w:left="360"/>
        <w:jc w:val="both"/>
        <w:rPr>
          <w:rFonts w:asciiTheme="minorHAnsi" w:eastAsia="Calibri" w:hAnsiTheme="minorHAnsi"/>
          <w:szCs w:val="22"/>
        </w:rPr>
      </w:pPr>
      <w:r w:rsidRPr="00B927DB">
        <w:rPr>
          <w:rFonts w:asciiTheme="minorHAnsi" w:eastAsia="Calibri" w:hAnsiTheme="minorHAnsi"/>
          <w:szCs w:val="22"/>
        </w:rPr>
        <w:t>E</w:t>
      </w:r>
      <w:r w:rsidR="00C3340E" w:rsidRPr="00B927DB">
        <w:rPr>
          <w:rFonts w:asciiTheme="minorHAnsi" w:eastAsia="Calibri" w:hAnsiTheme="minorHAnsi"/>
          <w:szCs w:val="22"/>
        </w:rPr>
        <w:t xml:space="preserve">xperience with the configuration of Cisco networking components </w:t>
      </w:r>
      <w:r w:rsidR="00E11935" w:rsidRPr="00B927DB">
        <w:rPr>
          <w:rFonts w:asciiTheme="minorHAnsi" w:eastAsia="Calibri" w:hAnsiTheme="minorHAnsi"/>
          <w:szCs w:val="22"/>
        </w:rPr>
        <w:t>and an advanced understanding of routing protocols preferred.</w:t>
      </w:r>
      <w:r w:rsidR="00C3340E" w:rsidRPr="00B927DB">
        <w:rPr>
          <w:rFonts w:asciiTheme="minorHAnsi" w:eastAsia="Calibri" w:hAnsiTheme="minorHAnsi"/>
          <w:szCs w:val="22"/>
        </w:rPr>
        <w:t xml:space="preserve"> </w:t>
      </w:r>
    </w:p>
    <w:p w14:paraId="661FEA33" w14:textId="59CCECC4" w:rsidR="00C3340E" w:rsidRPr="00B927DB" w:rsidRDefault="00C3340E" w:rsidP="0032205D">
      <w:pPr>
        <w:numPr>
          <w:ilvl w:val="0"/>
          <w:numId w:val="23"/>
        </w:numPr>
        <w:spacing w:before="120" w:after="120"/>
        <w:ind w:left="360"/>
        <w:jc w:val="both"/>
        <w:rPr>
          <w:rFonts w:asciiTheme="minorHAnsi" w:eastAsia="Calibri" w:hAnsiTheme="minorHAnsi"/>
          <w:szCs w:val="22"/>
        </w:rPr>
      </w:pPr>
      <w:r w:rsidRPr="00B927DB">
        <w:rPr>
          <w:rFonts w:asciiTheme="minorHAnsi" w:eastAsia="Calibri" w:hAnsiTheme="minorHAnsi"/>
          <w:szCs w:val="22"/>
        </w:rPr>
        <w:t>Experience with implementation and administration of VMware environments preferred</w:t>
      </w:r>
      <w:r w:rsidR="00E11935" w:rsidRPr="00B927DB">
        <w:rPr>
          <w:rFonts w:asciiTheme="minorHAnsi" w:eastAsia="Calibri" w:hAnsiTheme="minorHAnsi"/>
          <w:szCs w:val="22"/>
        </w:rPr>
        <w:t>.</w:t>
      </w:r>
    </w:p>
    <w:p w14:paraId="71689F3C" w14:textId="2BB1D7E7" w:rsidR="0032205D" w:rsidRPr="00B927DB" w:rsidRDefault="0032205D" w:rsidP="0032205D">
      <w:pPr>
        <w:numPr>
          <w:ilvl w:val="0"/>
          <w:numId w:val="23"/>
        </w:numPr>
        <w:spacing w:before="120" w:after="120"/>
        <w:ind w:left="360"/>
        <w:jc w:val="both"/>
        <w:rPr>
          <w:rFonts w:asciiTheme="minorHAnsi" w:eastAsia="Calibri" w:hAnsiTheme="minorHAnsi"/>
          <w:szCs w:val="22"/>
        </w:rPr>
      </w:pPr>
      <w:r w:rsidRPr="00B927DB">
        <w:rPr>
          <w:rFonts w:asciiTheme="minorHAnsi" w:eastAsia="Calibri" w:hAnsiTheme="minorHAnsi"/>
          <w:szCs w:val="22"/>
        </w:rPr>
        <w:lastRenderedPageBreak/>
        <w:t>Experience with the maintenance, installation, and administration of computer operating systems, equipment, peripherals, and application packages required</w:t>
      </w:r>
      <w:r w:rsidR="00CD2F2F" w:rsidRPr="00B927DB">
        <w:rPr>
          <w:rFonts w:asciiTheme="minorHAnsi" w:eastAsia="Calibri" w:hAnsiTheme="minorHAnsi"/>
          <w:szCs w:val="22"/>
        </w:rPr>
        <w:t>.</w:t>
      </w:r>
      <w:r w:rsidRPr="00B927DB">
        <w:rPr>
          <w:rFonts w:asciiTheme="minorHAnsi" w:eastAsia="Calibri" w:hAnsiTheme="minorHAnsi"/>
          <w:szCs w:val="22"/>
        </w:rPr>
        <w:t xml:space="preserve"> </w:t>
      </w:r>
    </w:p>
    <w:p w14:paraId="55B1B289" w14:textId="77777777" w:rsidR="0032205D" w:rsidRPr="00B927DB" w:rsidRDefault="0032205D" w:rsidP="0032205D">
      <w:pPr>
        <w:numPr>
          <w:ilvl w:val="0"/>
          <w:numId w:val="23"/>
        </w:numPr>
        <w:spacing w:before="120" w:after="120"/>
        <w:ind w:left="360"/>
        <w:jc w:val="both"/>
        <w:rPr>
          <w:rFonts w:asciiTheme="minorHAnsi" w:eastAsia="Calibri" w:hAnsiTheme="minorHAnsi"/>
          <w:szCs w:val="22"/>
        </w:rPr>
      </w:pPr>
      <w:r w:rsidRPr="00B927DB">
        <w:rPr>
          <w:rFonts w:asciiTheme="minorHAnsi" w:eastAsia="Calibri" w:hAnsiTheme="minorHAnsi"/>
          <w:szCs w:val="22"/>
        </w:rPr>
        <w:t>Experience with the maintenance, installation, and administration of telecommunications</w:t>
      </w:r>
      <w:r w:rsidR="00204FF3" w:rsidRPr="00B927DB">
        <w:rPr>
          <w:rFonts w:asciiTheme="minorHAnsi" w:eastAsia="Calibri" w:hAnsiTheme="minorHAnsi"/>
          <w:szCs w:val="22"/>
        </w:rPr>
        <w:t xml:space="preserve"> and VoIP systems </w:t>
      </w:r>
      <w:r w:rsidRPr="00B927DB">
        <w:rPr>
          <w:rFonts w:asciiTheme="minorHAnsi" w:eastAsia="Calibri" w:hAnsiTheme="minorHAnsi"/>
          <w:szCs w:val="22"/>
        </w:rPr>
        <w:t>preferred.</w:t>
      </w:r>
    </w:p>
    <w:p w14:paraId="1D1B27C9" w14:textId="25A3FF3C" w:rsidR="0032205D" w:rsidRPr="00B927DB" w:rsidRDefault="0032205D" w:rsidP="0032205D">
      <w:pPr>
        <w:numPr>
          <w:ilvl w:val="0"/>
          <w:numId w:val="23"/>
        </w:numPr>
        <w:spacing w:before="120" w:after="120"/>
        <w:ind w:left="360"/>
        <w:jc w:val="both"/>
        <w:rPr>
          <w:rFonts w:asciiTheme="minorHAnsi" w:eastAsia="Calibri" w:hAnsiTheme="minorHAnsi"/>
          <w:szCs w:val="22"/>
        </w:rPr>
      </w:pPr>
      <w:r w:rsidRPr="00B927DB">
        <w:rPr>
          <w:rFonts w:asciiTheme="minorHAnsi" w:eastAsia="Calibri" w:hAnsiTheme="minorHAnsi"/>
          <w:szCs w:val="22"/>
        </w:rPr>
        <w:t>Experience with principles and methods of computer training and documentation is required</w:t>
      </w:r>
      <w:r w:rsidR="00E11935" w:rsidRPr="00B927DB">
        <w:rPr>
          <w:rFonts w:asciiTheme="minorHAnsi" w:eastAsia="Calibri" w:hAnsiTheme="minorHAnsi"/>
          <w:szCs w:val="22"/>
        </w:rPr>
        <w:t>.</w:t>
      </w:r>
    </w:p>
    <w:p w14:paraId="35D200B8" w14:textId="77777777" w:rsidR="0032205D" w:rsidRPr="00B927DB" w:rsidRDefault="0032205D" w:rsidP="0032205D">
      <w:pPr>
        <w:numPr>
          <w:ilvl w:val="0"/>
          <w:numId w:val="23"/>
        </w:numPr>
        <w:spacing w:before="120" w:after="120"/>
        <w:ind w:left="360"/>
        <w:jc w:val="both"/>
        <w:rPr>
          <w:rFonts w:asciiTheme="minorHAnsi" w:eastAsia="Calibri" w:hAnsiTheme="minorHAnsi"/>
          <w:szCs w:val="22"/>
        </w:rPr>
      </w:pPr>
      <w:r w:rsidRPr="00B927DB">
        <w:rPr>
          <w:rFonts w:asciiTheme="minorHAnsi" w:eastAsia="Calibri" w:hAnsiTheme="minorHAnsi"/>
          <w:szCs w:val="22"/>
        </w:rPr>
        <w:t>Experience observing, comparing, or monitoring data to predict or remediate technology problems and make informed decisions required.</w:t>
      </w:r>
    </w:p>
    <w:p w14:paraId="54725D3F" w14:textId="77777777" w:rsidR="0032205D" w:rsidRPr="00B927DB" w:rsidRDefault="0032205D" w:rsidP="0032205D">
      <w:pPr>
        <w:numPr>
          <w:ilvl w:val="0"/>
          <w:numId w:val="23"/>
        </w:numPr>
        <w:spacing w:before="120" w:after="120"/>
        <w:ind w:left="360"/>
        <w:jc w:val="both"/>
        <w:rPr>
          <w:rFonts w:asciiTheme="minorHAnsi" w:eastAsia="Calibri" w:hAnsiTheme="minorHAnsi"/>
          <w:szCs w:val="22"/>
        </w:rPr>
      </w:pPr>
      <w:r w:rsidRPr="00B927DB">
        <w:rPr>
          <w:rFonts w:asciiTheme="minorHAnsi" w:eastAsia="Calibri" w:hAnsiTheme="minorHAnsi"/>
          <w:szCs w:val="22"/>
        </w:rPr>
        <w:t xml:space="preserve">Experience in effective technical documentation as well as oral and written communication to a non-technical audience is preferred. </w:t>
      </w:r>
    </w:p>
    <w:p w14:paraId="427021E3" w14:textId="66EBBBBC" w:rsidR="0032205D" w:rsidRPr="00B927DB" w:rsidRDefault="0032205D" w:rsidP="0032205D">
      <w:pPr>
        <w:numPr>
          <w:ilvl w:val="0"/>
          <w:numId w:val="23"/>
        </w:numPr>
        <w:spacing w:before="120" w:after="120"/>
        <w:ind w:left="360"/>
        <w:jc w:val="both"/>
        <w:rPr>
          <w:rFonts w:asciiTheme="minorHAnsi" w:eastAsia="Calibri" w:hAnsiTheme="minorHAnsi"/>
          <w:szCs w:val="22"/>
        </w:rPr>
      </w:pPr>
      <w:r w:rsidRPr="00B927DB">
        <w:rPr>
          <w:rFonts w:asciiTheme="minorHAnsi" w:eastAsia="Calibri" w:hAnsiTheme="minorHAnsi"/>
          <w:szCs w:val="22"/>
        </w:rPr>
        <w:t>Proficiency in MS Office [Outlook, Excel, Word] or similar software is required.  Relevant inventory or business management systems such as ERP, CRM, etc. is preferred.</w:t>
      </w:r>
    </w:p>
    <w:p w14:paraId="62D0DFCC" w14:textId="77777777" w:rsidR="0032205D" w:rsidRPr="00B927DB" w:rsidRDefault="0032205D" w:rsidP="0032205D">
      <w:pPr>
        <w:tabs>
          <w:tab w:val="left" w:pos="2860"/>
        </w:tabs>
        <w:spacing w:before="480" w:after="240"/>
        <w:rPr>
          <w:rFonts w:asciiTheme="minorHAnsi" w:hAnsiTheme="minorHAnsi" w:cs="Arial"/>
          <w:b/>
          <w:bCs/>
          <w:sz w:val="28"/>
          <w:szCs w:val="22"/>
        </w:rPr>
      </w:pPr>
      <w:r w:rsidRPr="00B927DB">
        <w:rPr>
          <w:rFonts w:asciiTheme="minorHAnsi" w:hAnsiTheme="minorHAnsi" w:cs="Arial"/>
          <w:b/>
          <w:bCs/>
          <w:sz w:val="28"/>
          <w:szCs w:val="22"/>
        </w:rPr>
        <w:t>Education and Experience</w:t>
      </w:r>
    </w:p>
    <w:p w14:paraId="02268941" w14:textId="77777777" w:rsidR="0032205D" w:rsidRPr="00B927DB" w:rsidRDefault="0032205D" w:rsidP="0032205D">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hAnsiTheme="minorHAnsi" w:cs="Arial"/>
          <w:szCs w:val="22"/>
        </w:rPr>
        <w:t xml:space="preserve">Education: </w:t>
      </w:r>
      <w:bookmarkStart w:id="2" w:name="_Hlk511994026"/>
      <w:r w:rsidRPr="00B927DB">
        <w:rPr>
          <w:rFonts w:asciiTheme="minorHAnsi" w:hAnsiTheme="minorHAnsi" w:cs="Arial"/>
          <w:szCs w:val="22"/>
        </w:rPr>
        <w:t>Bachelor’s degree in Computer Science, Management Information Systems, or equivalent work experience in a related field is required.</w:t>
      </w:r>
      <w:bookmarkEnd w:id="2"/>
    </w:p>
    <w:p w14:paraId="1B6C248F" w14:textId="0E97E302" w:rsidR="0032205D" w:rsidRPr="00B927DB" w:rsidRDefault="0032205D" w:rsidP="0032205D">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hAnsiTheme="minorHAnsi" w:cs="Arial"/>
          <w:szCs w:val="22"/>
        </w:rPr>
        <w:t>Certifications</w:t>
      </w:r>
      <w:r w:rsidR="00FF6E0C" w:rsidRPr="00B927DB">
        <w:rPr>
          <w:rFonts w:asciiTheme="minorHAnsi" w:hAnsiTheme="minorHAnsi" w:cs="Arial"/>
          <w:szCs w:val="22"/>
        </w:rPr>
        <w:t xml:space="preserve"> or licensure</w:t>
      </w:r>
      <w:r w:rsidRPr="00B927DB">
        <w:rPr>
          <w:rFonts w:asciiTheme="minorHAnsi" w:hAnsiTheme="minorHAnsi" w:cs="Arial"/>
          <w:szCs w:val="22"/>
        </w:rPr>
        <w:t xml:space="preserve">: Microsoft or Cisco Certification is preferred.  </w:t>
      </w:r>
      <w:r w:rsidR="00FF6E0C" w:rsidRPr="00B927DB">
        <w:rPr>
          <w:rFonts w:asciiTheme="minorHAnsi" w:hAnsiTheme="minorHAnsi" w:cs="Arial"/>
          <w:szCs w:val="22"/>
        </w:rPr>
        <w:t>Ohio drivers’ license and ability to maintain a driving record that is satisfactory to the Library’s liability insurance carrier is required.</w:t>
      </w:r>
    </w:p>
    <w:p w14:paraId="43864C85" w14:textId="7F17DBFC" w:rsidR="0032205D" w:rsidRPr="00B927DB" w:rsidRDefault="0032205D" w:rsidP="0032205D">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hAnsiTheme="minorHAnsi" w:cs="Arial"/>
          <w:szCs w:val="22"/>
        </w:rPr>
        <w:t xml:space="preserve">Years of relevant experience: 3 to 5 years is </w:t>
      </w:r>
      <w:r w:rsidR="00BD34E2" w:rsidRPr="00B927DB">
        <w:rPr>
          <w:rFonts w:asciiTheme="minorHAnsi" w:hAnsiTheme="minorHAnsi" w:cs="Arial"/>
          <w:szCs w:val="22"/>
        </w:rPr>
        <w:t>required</w:t>
      </w:r>
      <w:r w:rsidRPr="00B927DB">
        <w:rPr>
          <w:rFonts w:asciiTheme="minorHAnsi" w:hAnsiTheme="minorHAnsi" w:cs="Arial"/>
          <w:szCs w:val="22"/>
        </w:rPr>
        <w:t>.</w:t>
      </w:r>
    </w:p>
    <w:p w14:paraId="12326AE7" w14:textId="6DDDCBBA" w:rsidR="0032205D" w:rsidRPr="00B927DB" w:rsidRDefault="0032205D" w:rsidP="0032205D">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hAnsiTheme="minorHAnsi" w:cs="Arial"/>
          <w:szCs w:val="22"/>
        </w:rPr>
        <w:t>Years of experience supervising: None</w:t>
      </w:r>
      <w:r w:rsidR="00BD34E2" w:rsidRPr="00B927DB">
        <w:rPr>
          <w:rFonts w:asciiTheme="minorHAnsi" w:hAnsiTheme="minorHAnsi" w:cs="Arial"/>
          <w:szCs w:val="22"/>
        </w:rPr>
        <w:t>, although some project management and/or indirect resource management experience is preferred.</w:t>
      </w:r>
    </w:p>
    <w:p w14:paraId="1F3B0C2A" w14:textId="77777777" w:rsidR="00FF6E0C" w:rsidRPr="00B927DB" w:rsidRDefault="00FF6E0C" w:rsidP="00FF6E0C">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eastAsia="Calibri" w:hAnsiTheme="minorHAnsi"/>
          <w:szCs w:val="22"/>
        </w:rPr>
        <w:t>Experience working with all levels within an organization is required.</w:t>
      </w:r>
    </w:p>
    <w:p w14:paraId="7EB11FD0" w14:textId="1507ADB4" w:rsidR="00BD34E2" w:rsidRPr="00B927DB" w:rsidRDefault="00BD34E2" w:rsidP="00BD34E2">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hAnsiTheme="minorHAnsi" w:cs="Arial"/>
          <w:szCs w:val="22"/>
        </w:rPr>
        <w:t>Experience in public library or public-sector organizations is preferred.</w:t>
      </w:r>
    </w:p>
    <w:p w14:paraId="175D8D54" w14:textId="77777777" w:rsidR="00FF6E0C" w:rsidRPr="00B927DB" w:rsidRDefault="00FF6E0C" w:rsidP="00FF6E0C">
      <w:pPr>
        <w:tabs>
          <w:tab w:val="left" w:pos="2860"/>
        </w:tabs>
        <w:spacing w:before="240" w:after="120"/>
        <w:outlineLvl w:val="0"/>
        <w:rPr>
          <w:rFonts w:asciiTheme="minorHAnsi" w:hAnsiTheme="minorHAnsi" w:cs="Arial"/>
          <w:b/>
          <w:bCs/>
          <w:sz w:val="28"/>
          <w:szCs w:val="22"/>
        </w:rPr>
      </w:pPr>
      <w:r w:rsidRPr="00B927DB">
        <w:rPr>
          <w:rFonts w:asciiTheme="minorHAnsi" w:hAnsiTheme="minorHAnsi" w:cs="Arial"/>
          <w:b/>
          <w:bCs/>
          <w:sz w:val="28"/>
          <w:szCs w:val="22"/>
        </w:rPr>
        <w:t>Working Conditions and Physical Requirements</w:t>
      </w:r>
    </w:p>
    <w:p w14:paraId="19EFF271" w14:textId="77777777" w:rsidR="0032205D" w:rsidRPr="00B927DB" w:rsidRDefault="0032205D" w:rsidP="0032205D">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hAnsiTheme="minorHAnsi" w:cs="Arial"/>
          <w:szCs w:val="22"/>
        </w:rPr>
        <w:t>The library environment involves everyday risks or discomforts that require normal safety precautions typical of offices, which includes the need for general safe workplace practices with office equipment and computers, avoidance of trips and falls, and observance of fire regulations.</w:t>
      </w:r>
    </w:p>
    <w:p w14:paraId="2534A2A2" w14:textId="77777777" w:rsidR="0032205D" w:rsidRPr="00B927DB" w:rsidRDefault="0032205D" w:rsidP="0032205D">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hAnsiTheme="minorHAnsi" w:cs="Arial"/>
          <w:szCs w:val="22"/>
        </w:rPr>
        <w:t>The noise level in the work environment is usually quiet to moderate.</w:t>
      </w:r>
    </w:p>
    <w:p w14:paraId="6F4FE290" w14:textId="77777777" w:rsidR="0032205D" w:rsidRPr="00B927DB" w:rsidRDefault="0032205D" w:rsidP="0032205D">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hAnsiTheme="minorHAnsi" w:cs="Arial"/>
          <w:szCs w:val="22"/>
        </w:rPr>
        <w:t>This position is performed in an office setting although frequent off-site meetings in various settings occur.</w:t>
      </w:r>
    </w:p>
    <w:p w14:paraId="66B3939D" w14:textId="77777777" w:rsidR="0032205D" w:rsidRPr="00B927DB" w:rsidRDefault="0032205D" w:rsidP="0032205D">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hAnsiTheme="minorHAnsi" w:cs="Arial"/>
          <w:szCs w:val="22"/>
        </w:rPr>
        <w:t>Employees may be required to access and work in closets, garages, ceiling spaces, and other spaces in which IT equipment is installed. This may also include the use of ladders and other tools to access these spaces.</w:t>
      </w:r>
    </w:p>
    <w:p w14:paraId="1232DE0E" w14:textId="15CB45F1" w:rsidR="0032205D" w:rsidRPr="00B927DB" w:rsidRDefault="0032205D" w:rsidP="0032205D">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hAnsiTheme="minorHAnsi" w:cs="Arial"/>
          <w:szCs w:val="22"/>
        </w:rPr>
        <w:t>Normal working hours for this position are Monday through Friday, 8am to 5pm.  Due to the nature of this position</w:t>
      </w:r>
      <w:r w:rsidR="00FF6E0C" w:rsidRPr="00B927DB">
        <w:rPr>
          <w:rFonts w:asciiTheme="minorHAnsi" w:hAnsiTheme="minorHAnsi" w:cs="Arial"/>
          <w:szCs w:val="22"/>
        </w:rPr>
        <w:t xml:space="preserve"> and the Library’s hours of operation</w:t>
      </w:r>
      <w:r w:rsidRPr="00B927DB">
        <w:rPr>
          <w:rFonts w:asciiTheme="minorHAnsi" w:hAnsiTheme="minorHAnsi" w:cs="Arial"/>
          <w:szCs w:val="22"/>
        </w:rPr>
        <w:t xml:space="preserve">, employees </w:t>
      </w:r>
      <w:r w:rsidR="00FF6E0C" w:rsidRPr="00B927DB">
        <w:rPr>
          <w:rFonts w:asciiTheme="minorHAnsi" w:hAnsiTheme="minorHAnsi" w:cs="Arial"/>
          <w:szCs w:val="22"/>
        </w:rPr>
        <w:t xml:space="preserve">in this role </w:t>
      </w:r>
      <w:r w:rsidRPr="00B927DB">
        <w:rPr>
          <w:rFonts w:asciiTheme="minorHAnsi" w:hAnsiTheme="minorHAnsi" w:cs="Arial"/>
          <w:szCs w:val="22"/>
        </w:rPr>
        <w:t xml:space="preserve">may be required to perform tasks before or after normal working hours and </w:t>
      </w:r>
      <w:r w:rsidR="00FF6E0C" w:rsidRPr="00B927DB">
        <w:rPr>
          <w:rFonts w:asciiTheme="minorHAnsi" w:hAnsiTheme="minorHAnsi" w:cs="Arial"/>
          <w:szCs w:val="22"/>
        </w:rPr>
        <w:t>as the work necessitates</w:t>
      </w:r>
      <w:r w:rsidRPr="00B927DB">
        <w:rPr>
          <w:rFonts w:asciiTheme="minorHAnsi" w:hAnsiTheme="minorHAnsi" w:cs="Arial"/>
          <w:szCs w:val="22"/>
        </w:rPr>
        <w:t xml:space="preserve"> on weekends and evenings.</w:t>
      </w:r>
    </w:p>
    <w:p w14:paraId="447D87C4" w14:textId="77777777" w:rsidR="0032205D" w:rsidRPr="00B927DB" w:rsidRDefault="0032205D" w:rsidP="0032205D">
      <w:pPr>
        <w:numPr>
          <w:ilvl w:val="0"/>
          <w:numId w:val="12"/>
        </w:numPr>
        <w:tabs>
          <w:tab w:val="clear" w:pos="1440"/>
        </w:tabs>
        <w:spacing w:before="120" w:after="120"/>
        <w:ind w:left="360"/>
        <w:jc w:val="both"/>
        <w:rPr>
          <w:rFonts w:asciiTheme="minorHAnsi" w:hAnsiTheme="minorHAnsi" w:cs="Arial"/>
          <w:szCs w:val="22"/>
        </w:rPr>
      </w:pPr>
      <w:bookmarkStart w:id="3" w:name="_Hlk511993268"/>
      <w:r w:rsidRPr="00B927DB">
        <w:rPr>
          <w:rFonts w:asciiTheme="minorHAnsi" w:hAnsiTheme="minorHAnsi" w:cs="Arial"/>
          <w:szCs w:val="22"/>
        </w:rPr>
        <w:lastRenderedPageBreak/>
        <w:t>Because of the nature of this work, employees will be expected to work more than 40 hours per week and may be expected be on-call for emergency situations with the IT systems.</w:t>
      </w:r>
    </w:p>
    <w:bookmarkEnd w:id="3"/>
    <w:p w14:paraId="65A76936" w14:textId="77777777" w:rsidR="00FF6E0C" w:rsidRPr="00B927DB" w:rsidRDefault="00FF6E0C" w:rsidP="00FF6E0C">
      <w:pPr>
        <w:numPr>
          <w:ilvl w:val="0"/>
          <w:numId w:val="12"/>
        </w:numPr>
        <w:tabs>
          <w:tab w:val="clear" w:pos="1440"/>
        </w:tabs>
        <w:spacing w:before="120" w:after="120"/>
        <w:ind w:left="360"/>
        <w:rPr>
          <w:rFonts w:asciiTheme="minorHAnsi" w:hAnsiTheme="minorHAnsi" w:cs="Arial"/>
          <w:szCs w:val="22"/>
        </w:rPr>
      </w:pPr>
      <w:r w:rsidRPr="00B927DB">
        <w:rPr>
          <w:rFonts w:asciiTheme="minorHAnsi" w:hAnsiTheme="minorHAnsi" w:cs="Arial"/>
          <w:szCs w:val="22"/>
        </w:rPr>
        <w:t>Employees must be able to lift moderately heavy objects [up to 50 pounds] such as computer equipment, servers, printers, and transport them.  They may occasionally be required to assist with moving heavier items [up to 400 pounds] with the assistance of other staff and/or appropriate moving equipment.</w:t>
      </w:r>
    </w:p>
    <w:p w14:paraId="7F1B3C0E" w14:textId="77777777" w:rsidR="00FF6E0C" w:rsidRPr="00B927DB" w:rsidRDefault="00FF6E0C" w:rsidP="00FF6E0C">
      <w:pPr>
        <w:numPr>
          <w:ilvl w:val="0"/>
          <w:numId w:val="12"/>
        </w:numPr>
        <w:tabs>
          <w:tab w:val="clear" w:pos="1440"/>
        </w:tabs>
        <w:spacing w:before="120" w:after="120"/>
        <w:ind w:left="360"/>
        <w:rPr>
          <w:rFonts w:asciiTheme="minorHAnsi" w:hAnsiTheme="minorHAnsi" w:cs="Arial"/>
          <w:szCs w:val="22"/>
        </w:rPr>
      </w:pPr>
      <w:r w:rsidRPr="00B927DB">
        <w:rPr>
          <w:rFonts w:asciiTheme="minorHAnsi" w:hAnsiTheme="minorHAnsi" w:cs="Arial"/>
          <w:szCs w:val="22"/>
        </w:rPr>
        <w:t>Employees must be able to remain in a seated or standing position for extended periods of time while performing a variety of tasks.</w:t>
      </w:r>
    </w:p>
    <w:p w14:paraId="52DBF360" w14:textId="77777777" w:rsidR="00FF6E0C" w:rsidRPr="00B927DB" w:rsidRDefault="00FF6E0C" w:rsidP="00FF6E0C">
      <w:pPr>
        <w:numPr>
          <w:ilvl w:val="0"/>
          <w:numId w:val="12"/>
        </w:numPr>
        <w:tabs>
          <w:tab w:val="clear" w:pos="1440"/>
        </w:tabs>
        <w:spacing w:before="120" w:after="120"/>
        <w:ind w:left="360"/>
        <w:rPr>
          <w:rFonts w:asciiTheme="minorHAnsi" w:hAnsiTheme="minorHAnsi" w:cs="Arial"/>
          <w:szCs w:val="22"/>
        </w:rPr>
      </w:pPr>
      <w:r w:rsidRPr="00B927DB">
        <w:rPr>
          <w:rFonts w:asciiTheme="minorHAnsi" w:hAnsiTheme="minorHAnsi" w:cs="Arial"/>
          <w:szCs w:val="22"/>
        </w:rPr>
        <w:t>Employees must be able to perform repetitive hand, arm, and body movements, including typing and/or lifting books, on a continuous basis.</w:t>
      </w:r>
    </w:p>
    <w:p w14:paraId="5B148151" w14:textId="77777777" w:rsidR="00FF6E0C" w:rsidRPr="00B927DB" w:rsidRDefault="00FF6E0C" w:rsidP="00FF6E0C">
      <w:pPr>
        <w:numPr>
          <w:ilvl w:val="0"/>
          <w:numId w:val="12"/>
        </w:numPr>
        <w:tabs>
          <w:tab w:val="clear" w:pos="1440"/>
        </w:tabs>
        <w:spacing w:before="120" w:after="120"/>
        <w:ind w:left="360"/>
        <w:jc w:val="both"/>
        <w:rPr>
          <w:rFonts w:asciiTheme="minorHAnsi" w:hAnsiTheme="minorHAnsi" w:cs="Arial"/>
          <w:szCs w:val="22"/>
        </w:rPr>
      </w:pPr>
      <w:r w:rsidRPr="00B927DB">
        <w:rPr>
          <w:rFonts w:asciiTheme="minorHAnsi" w:hAnsiTheme="minorHAnsi" w:cs="Arial"/>
          <w:szCs w:val="22"/>
        </w:rPr>
        <w:t xml:space="preserve">Some travel by personal automobile and a valid State of Ohio driver’s license along with the ability to maintain a driving record that is satisfactory to the Library’s liability insurance carrier may be required.  Occasional overnight travel may also be required.  </w:t>
      </w:r>
    </w:p>
    <w:p w14:paraId="5C8F9AB6" w14:textId="1C65F0FB" w:rsidR="00AF2055" w:rsidRPr="00B927DB" w:rsidRDefault="00FF6E0C" w:rsidP="00FF6E0C">
      <w:pPr>
        <w:pBdr>
          <w:top w:val="single" w:sz="4" w:space="1" w:color="C00000"/>
          <w:left w:val="single" w:sz="4" w:space="4" w:color="C00000"/>
          <w:bottom w:val="single" w:sz="4" w:space="1" w:color="C00000"/>
          <w:right w:val="single" w:sz="4" w:space="4" w:color="C00000"/>
        </w:pBdr>
        <w:spacing w:before="600" w:after="240"/>
        <w:jc w:val="both"/>
        <w:rPr>
          <w:rFonts w:asciiTheme="minorHAnsi" w:hAnsiTheme="minorHAnsi" w:cs="Arial"/>
          <w:i/>
          <w:szCs w:val="22"/>
        </w:rPr>
      </w:pPr>
      <w:r w:rsidRPr="00B927DB">
        <w:rPr>
          <w:rFonts w:asciiTheme="minorHAnsi" w:hAnsiTheme="minorHAnsi" w:cs="Arial"/>
          <w:i/>
          <w:szCs w:val="22"/>
        </w:rPr>
        <w:t>The intent of this position description is to provide a representative summary of the major duties and responsibilities performed by an individual working in this job.  Employees may be requested to perform job-related tasks other than those specifically presented in this description.</w:t>
      </w:r>
    </w:p>
    <w:sectPr w:rsidR="00AF2055" w:rsidRPr="00B927DB" w:rsidSect="00A25DCB">
      <w:footerReference w:type="default" r:id="rId13"/>
      <w:pgSz w:w="12240" w:h="15840" w:code="1"/>
      <w:pgMar w:top="108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CD224" w14:textId="77777777" w:rsidR="004250DB" w:rsidRDefault="004250DB">
      <w:r>
        <w:separator/>
      </w:r>
    </w:p>
  </w:endnote>
  <w:endnote w:type="continuationSeparator" w:id="0">
    <w:p w14:paraId="35D31803" w14:textId="77777777" w:rsidR="004250DB" w:rsidRDefault="0042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A08A" w14:textId="4C1BAD61" w:rsidR="00204FF3" w:rsidRPr="00AA5E4C" w:rsidRDefault="00AA5E4C" w:rsidP="00AA5E4C">
    <w:pPr>
      <w:pStyle w:val="Footer"/>
    </w:pPr>
    <w:r>
      <w:rPr>
        <w:rFonts w:ascii="Calibri" w:hAnsi="Calibri"/>
        <w:sz w:val="18"/>
      </w:rPr>
      <w:t>IT Infrastructure Manager – Main Library 11.07.2019                                                                                                              Stark Library</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7F7E6" w14:textId="77777777" w:rsidR="004250DB" w:rsidRDefault="004250DB">
      <w:r>
        <w:separator/>
      </w:r>
    </w:p>
  </w:footnote>
  <w:footnote w:type="continuationSeparator" w:id="0">
    <w:p w14:paraId="50E0C468" w14:textId="77777777" w:rsidR="004250DB" w:rsidRDefault="00425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72B"/>
    <w:multiLevelType w:val="multilevel"/>
    <w:tmpl w:val="5DFA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5775D"/>
    <w:multiLevelType w:val="hybridMultilevel"/>
    <w:tmpl w:val="128600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F22FE"/>
    <w:multiLevelType w:val="hybridMultilevel"/>
    <w:tmpl w:val="5912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53899"/>
    <w:multiLevelType w:val="hybridMultilevel"/>
    <w:tmpl w:val="0CF2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02244"/>
    <w:multiLevelType w:val="hybridMultilevel"/>
    <w:tmpl w:val="96B0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AB532A"/>
    <w:multiLevelType w:val="hybridMultilevel"/>
    <w:tmpl w:val="75A82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290767"/>
    <w:multiLevelType w:val="hybridMultilevel"/>
    <w:tmpl w:val="5694D9AA"/>
    <w:lvl w:ilvl="0" w:tplc="C5447F7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053E7"/>
    <w:multiLevelType w:val="hybridMultilevel"/>
    <w:tmpl w:val="20F4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81D2D"/>
    <w:multiLevelType w:val="hybridMultilevel"/>
    <w:tmpl w:val="F0E6300A"/>
    <w:lvl w:ilvl="0" w:tplc="1252388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E2524"/>
    <w:multiLevelType w:val="hybridMultilevel"/>
    <w:tmpl w:val="B40CCE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A2107A"/>
    <w:multiLevelType w:val="hybridMultilevel"/>
    <w:tmpl w:val="9326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A3733"/>
    <w:multiLevelType w:val="hybridMultilevel"/>
    <w:tmpl w:val="E106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C4C2B"/>
    <w:multiLevelType w:val="hybridMultilevel"/>
    <w:tmpl w:val="B9FCB2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45C5E3F"/>
    <w:multiLevelType w:val="hybridMultilevel"/>
    <w:tmpl w:val="128600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A92D70"/>
    <w:multiLevelType w:val="hybridMultilevel"/>
    <w:tmpl w:val="C84E006E"/>
    <w:lvl w:ilvl="0" w:tplc="8FB230C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47233"/>
    <w:multiLevelType w:val="hybridMultilevel"/>
    <w:tmpl w:val="6812F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A7B8C"/>
    <w:multiLevelType w:val="hybridMultilevel"/>
    <w:tmpl w:val="E842A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294823"/>
    <w:multiLevelType w:val="multilevel"/>
    <w:tmpl w:val="6E7E66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8C56834"/>
    <w:multiLevelType w:val="hybridMultilevel"/>
    <w:tmpl w:val="CA18B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04346"/>
    <w:multiLevelType w:val="hybridMultilevel"/>
    <w:tmpl w:val="B9FCB2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C34303B"/>
    <w:multiLevelType w:val="hybridMultilevel"/>
    <w:tmpl w:val="B40CC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9E3535"/>
    <w:multiLevelType w:val="hybridMultilevel"/>
    <w:tmpl w:val="53A8A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12151"/>
    <w:multiLevelType w:val="hybridMultilevel"/>
    <w:tmpl w:val="67DE3E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966163"/>
    <w:multiLevelType w:val="hybridMultilevel"/>
    <w:tmpl w:val="AE4E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206DD"/>
    <w:multiLevelType w:val="hybridMultilevel"/>
    <w:tmpl w:val="1D1AB58C"/>
    <w:lvl w:ilvl="0" w:tplc="D27C83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58102DA5"/>
    <w:multiLevelType w:val="hybridMultilevel"/>
    <w:tmpl w:val="8390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855DD"/>
    <w:multiLevelType w:val="hybridMultilevel"/>
    <w:tmpl w:val="92B2313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5D054AD8"/>
    <w:multiLevelType w:val="multilevel"/>
    <w:tmpl w:val="1CC05EF8"/>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28" w15:restartNumberingAfterBreak="0">
    <w:nsid w:val="5D333173"/>
    <w:multiLevelType w:val="hybridMultilevel"/>
    <w:tmpl w:val="7B98144E"/>
    <w:lvl w:ilvl="0" w:tplc="0409000F">
      <w:start w:val="1"/>
      <w:numFmt w:val="decimal"/>
      <w:lvlText w:val="%1."/>
      <w:lvlJc w:val="left"/>
      <w:pPr>
        <w:tabs>
          <w:tab w:val="num" w:pos="690"/>
        </w:tabs>
        <w:ind w:left="690" w:hanging="360"/>
      </w:p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9" w15:restartNumberingAfterBreak="0">
    <w:nsid w:val="66E77D38"/>
    <w:multiLevelType w:val="hybridMultilevel"/>
    <w:tmpl w:val="B9FCB286"/>
    <w:lvl w:ilvl="0" w:tplc="0409000F">
      <w:start w:val="1"/>
      <w:numFmt w:val="decimal"/>
      <w:lvlText w:val="%1."/>
      <w:lvlJc w:val="left"/>
      <w:pPr>
        <w:tabs>
          <w:tab w:val="num" w:pos="440"/>
        </w:tabs>
        <w:ind w:left="440" w:hanging="360"/>
      </w:p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30" w15:restartNumberingAfterBreak="0">
    <w:nsid w:val="69E07E7C"/>
    <w:multiLevelType w:val="hybridMultilevel"/>
    <w:tmpl w:val="47A0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21C49"/>
    <w:multiLevelType w:val="hybridMultilevel"/>
    <w:tmpl w:val="53A8A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F7B1C"/>
    <w:multiLevelType w:val="multilevel"/>
    <w:tmpl w:val="43384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3"/>
  </w:num>
  <w:num w:numId="2">
    <w:abstractNumId w:val="9"/>
  </w:num>
  <w:num w:numId="3">
    <w:abstractNumId w:val="1"/>
  </w:num>
  <w:num w:numId="4">
    <w:abstractNumId w:val="18"/>
  </w:num>
  <w:num w:numId="5">
    <w:abstractNumId w:val="12"/>
  </w:num>
  <w:num w:numId="6">
    <w:abstractNumId w:val="28"/>
  </w:num>
  <w:num w:numId="7">
    <w:abstractNumId w:val="16"/>
  </w:num>
  <w:num w:numId="8">
    <w:abstractNumId w:val="19"/>
  </w:num>
  <w:num w:numId="9">
    <w:abstractNumId w:val="29"/>
  </w:num>
  <w:num w:numId="10">
    <w:abstractNumId w:val="11"/>
  </w:num>
  <w:num w:numId="11">
    <w:abstractNumId w:val="4"/>
  </w:num>
  <w:num w:numId="12">
    <w:abstractNumId w:val="26"/>
  </w:num>
  <w:num w:numId="13">
    <w:abstractNumId w:val="22"/>
  </w:num>
  <w:num w:numId="14">
    <w:abstractNumId w:val="13"/>
  </w:num>
  <w:num w:numId="15">
    <w:abstractNumId w:val="24"/>
  </w:num>
  <w:num w:numId="16">
    <w:abstractNumId w:val="6"/>
  </w:num>
  <w:num w:numId="17">
    <w:abstractNumId w:val="14"/>
  </w:num>
  <w:num w:numId="18">
    <w:abstractNumId w:val="8"/>
  </w:num>
  <w:num w:numId="19">
    <w:abstractNumId w:val="10"/>
  </w:num>
  <w:num w:numId="20">
    <w:abstractNumId w:val="27"/>
  </w:num>
  <w:num w:numId="21">
    <w:abstractNumId w:val="20"/>
  </w:num>
  <w:num w:numId="22">
    <w:abstractNumId w:val="15"/>
  </w:num>
  <w:num w:numId="23">
    <w:abstractNumId w:val="21"/>
  </w:num>
  <w:num w:numId="24">
    <w:abstractNumId w:val="31"/>
  </w:num>
  <w:num w:numId="25">
    <w:abstractNumId w:val="3"/>
  </w:num>
  <w:num w:numId="26">
    <w:abstractNumId w:val="30"/>
  </w:num>
  <w:num w:numId="27">
    <w:abstractNumId w:val="0"/>
  </w:num>
  <w:num w:numId="28">
    <w:abstractNumId w:val="7"/>
  </w:num>
  <w:num w:numId="29">
    <w:abstractNumId w:val="25"/>
  </w:num>
  <w:num w:numId="30">
    <w:abstractNumId w:val="2"/>
  </w:num>
  <w:num w:numId="31">
    <w:abstractNumId w:val="32"/>
  </w:num>
  <w:num w:numId="32">
    <w:abstractNumId w:val="1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FA"/>
    <w:rsid w:val="0001443F"/>
    <w:rsid w:val="00014637"/>
    <w:rsid w:val="00021387"/>
    <w:rsid w:val="000273FE"/>
    <w:rsid w:val="000419C8"/>
    <w:rsid w:val="00044702"/>
    <w:rsid w:val="00052B77"/>
    <w:rsid w:val="00082F69"/>
    <w:rsid w:val="0008345F"/>
    <w:rsid w:val="0008370A"/>
    <w:rsid w:val="000A2554"/>
    <w:rsid w:val="000A7CAA"/>
    <w:rsid w:val="000B2C27"/>
    <w:rsid w:val="000B7235"/>
    <w:rsid w:val="000C5377"/>
    <w:rsid w:val="000D1530"/>
    <w:rsid w:val="000D5198"/>
    <w:rsid w:val="000E1F8A"/>
    <w:rsid w:val="000E37B4"/>
    <w:rsid w:val="000E71C2"/>
    <w:rsid w:val="000F20AF"/>
    <w:rsid w:val="0012041E"/>
    <w:rsid w:val="00137222"/>
    <w:rsid w:val="00145FDE"/>
    <w:rsid w:val="00151F78"/>
    <w:rsid w:val="0015706B"/>
    <w:rsid w:val="00161638"/>
    <w:rsid w:val="001661A5"/>
    <w:rsid w:val="00174963"/>
    <w:rsid w:val="00180F25"/>
    <w:rsid w:val="00181239"/>
    <w:rsid w:val="001867E2"/>
    <w:rsid w:val="00196210"/>
    <w:rsid w:val="001A4FAA"/>
    <w:rsid w:val="001A59C2"/>
    <w:rsid w:val="001C16AF"/>
    <w:rsid w:val="001D1020"/>
    <w:rsid w:val="001D1048"/>
    <w:rsid w:val="001D43FF"/>
    <w:rsid w:val="001D574C"/>
    <w:rsid w:val="001D656B"/>
    <w:rsid w:val="001E131D"/>
    <w:rsid w:val="001E7346"/>
    <w:rsid w:val="00204FF3"/>
    <w:rsid w:val="0020759C"/>
    <w:rsid w:val="0022419B"/>
    <w:rsid w:val="00230442"/>
    <w:rsid w:val="00230A27"/>
    <w:rsid w:val="00233A83"/>
    <w:rsid w:val="00234C56"/>
    <w:rsid w:val="002426A5"/>
    <w:rsid w:val="002450B4"/>
    <w:rsid w:val="00247299"/>
    <w:rsid w:val="002612E1"/>
    <w:rsid w:val="00265175"/>
    <w:rsid w:val="00267B96"/>
    <w:rsid w:val="00267D75"/>
    <w:rsid w:val="00276A20"/>
    <w:rsid w:val="00281ED1"/>
    <w:rsid w:val="00291A80"/>
    <w:rsid w:val="002930FA"/>
    <w:rsid w:val="00297DFA"/>
    <w:rsid w:val="002A3F4A"/>
    <w:rsid w:val="002A56DB"/>
    <w:rsid w:val="002B1584"/>
    <w:rsid w:val="002C4E59"/>
    <w:rsid w:val="002E2556"/>
    <w:rsid w:val="002E48B5"/>
    <w:rsid w:val="002E672E"/>
    <w:rsid w:val="002E738E"/>
    <w:rsid w:val="003062B7"/>
    <w:rsid w:val="00306A3B"/>
    <w:rsid w:val="0032205D"/>
    <w:rsid w:val="003312C4"/>
    <w:rsid w:val="00331C31"/>
    <w:rsid w:val="00335D17"/>
    <w:rsid w:val="003447D0"/>
    <w:rsid w:val="0035709B"/>
    <w:rsid w:val="00362C52"/>
    <w:rsid w:val="00366834"/>
    <w:rsid w:val="003708BD"/>
    <w:rsid w:val="0038347F"/>
    <w:rsid w:val="003839A9"/>
    <w:rsid w:val="00396447"/>
    <w:rsid w:val="003A4E87"/>
    <w:rsid w:val="003A5F90"/>
    <w:rsid w:val="003A7C4F"/>
    <w:rsid w:val="003B3FF2"/>
    <w:rsid w:val="003B5835"/>
    <w:rsid w:val="003C28F8"/>
    <w:rsid w:val="003C3A5D"/>
    <w:rsid w:val="003C3E6F"/>
    <w:rsid w:val="003C616A"/>
    <w:rsid w:val="003D2FDA"/>
    <w:rsid w:val="003E02EC"/>
    <w:rsid w:val="003E6647"/>
    <w:rsid w:val="003F5A00"/>
    <w:rsid w:val="003F7A41"/>
    <w:rsid w:val="00402D49"/>
    <w:rsid w:val="004034C5"/>
    <w:rsid w:val="00410963"/>
    <w:rsid w:val="00411305"/>
    <w:rsid w:val="00420CC0"/>
    <w:rsid w:val="004250DB"/>
    <w:rsid w:val="00442008"/>
    <w:rsid w:val="0044737C"/>
    <w:rsid w:val="00451976"/>
    <w:rsid w:val="00463068"/>
    <w:rsid w:val="00467030"/>
    <w:rsid w:val="00467C21"/>
    <w:rsid w:val="00471ACD"/>
    <w:rsid w:val="00472D22"/>
    <w:rsid w:val="00476F1A"/>
    <w:rsid w:val="0048217B"/>
    <w:rsid w:val="00494CE2"/>
    <w:rsid w:val="00495BAC"/>
    <w:rsid w:val="004B3192"/>
    <w:rsid w:val="004C76E5"/>
    <w:rsid w:val="004D3D1B"/>
    <w:rsid w:val="004D49A0"/>
    <w:rsid w:val="004E036B"/>
    <w:rsid w:val="004E5B98"/>
    <w:rsid w:val="004F64BC"/>
    <w:rsid w:val="00502BC5"/>
    <w:rsid w:val="00505FDF"/>
    <w:rsid w:val="005118DA"/>
    <w:rsid w:val="005122D5"/>
    <w:rsid w:val="00515283"/>
    <w:rsid w:val="005165D2"/>
    <w:rsid w:val="0052691F"/>
    <w:rsid w:val="00530960"/>
    <w:rsid w:val="00532749"/>
    <w:rsid w:val="00536728"/>
    <w:rsid w:val="005461EA"/>
    <w:rsid w:val="00572532"/>
    <w:rsid w:val="00574AB0"/>
    <w:rsid w:val="00581934"/>
    <w:rsid w:val="0058444F"/>
    <w:rsid w:val="00587C28"/>
    <w:rsid w:val="005A2096"/>
    <w:rsid w:val="005A345E"/>
    <w:rsid w:val="005A5BDE"/>
    <w:rsid w:val="005B1A95"/>
    <w:rsid w:val="005B4203"/>
    <w:rsid w:val="005C36D4"/>
    <w:rsid w:val="005D2359"/>
    <w:rsid w:val="005D3211"/>
    <w:rsid w:val="005D5FC1"/>
    <w:rsid w:val="005E1360"/>
    <w:rsid w:val="005E366B"/>
    <w:rsid w:val="005E5D99"/>
    <w:rsid w:val="005F1FB0"/>
    <w:rsid w:val="005F2CB8"/>
    <w:rsid w:val="005F580B"/>
    <w:rsid w:val="006074FF"/>
    <w:rsid w:val="00615476"/>
    <w:rsid w:val="00617F9E"/>
    <w:rsid w:val="0063509C"/>
    <w:rsid w:val="006404BE"/>
    <w:rsid w:val="006428C2"/>
    <w:rsid w:val="00656F01"/>
    <w:rsid w:val="00666A6F"/>
    <w:rsid w:val="00673D12"/>
    <w:rsid w:val="006823B8"/>
    <w:rsid w:val="006833E6"/>
    <w:rsid w:val="0068572F"/>
    <w:rsid w:val="00690208"/>
    <w:rsid w:val="00694F12"/>
    <w:rsid w:val="006A3B1B"/>
    <w:rsid w:val="006A3FEA"/>
    <w:rsid w:val="006B08D6"/>
    <w:rsid w:val="006B5DD8"/>
    <w:rsid w:val="006C40CC"/>
    <w:rsid w:val="006E3A09"/>
    <w:rsid w:val="006E5A32"/>
    <w:rsid w:val="006E77A0"/>
    <w:rsid w:val="006F04FE"/>
    <w:rsid w:val="006F0ED1"/>
    <w:rsid w:val="006F52D8"/>
    <w:rsid w:val="007009B7"/>
    <w:rsid w:val="0070178A"/>
    <w:rsid w:val="007255BB"/>
    <w:rsid w:val="00732BB9"/>
    <w:rsid w:val="00740F8C"/>
    <w:rsid w:val="00743EBC"/>
    <w:rsid w:val="007521B8"/>
    <w:rsid w:val="007638BF"/>
    <w:rsid w:val="00770A0F"/>
    <w:rsid w:val="007808A2"/>
    <w:rsid w:val="00782561"/>
    <w:rsid w:val="00791C5A"/>
    <w:rsid w:val="007B2F66"/>
    <w:rsid w:val="007B5EBF"/>
    <w:rsid w:val="007B7F50"/>
    <w:rsid w:val="007C4FCD"/>
    <w:rsid w:val="007D1C35"/>
    <w:rsid w:val="007E7AED"/>
    <w:rsid w:val="007F2E3F"/>
    <w:rsid w:val="00802F0D"/>
    <w:rsid w:val="008038B7"/>
    <w:rsid w:val="00807C5F"/>
    <w:rsid w:val="00811245"/>
    <w:rsid w:val="008177D1"/>
    <w:rsid w:val="00821047"/>
    <w:rsid w:val="008258CD"/>
    <w:rsid w:val="00827A4B"/>
    <w:rsid w:val="0084493A"/>
    <w:rsid w:val="00844FC7"/>
    <w:rsid w:val="00853C50"/>
    <w:rsid w:val="00860BC2"/>
    <w:rsid w:val="00865915"/>
    <w:rsid w:val="00866AFA"/>
    <w:rsid w:val="00873BBC"/>
    <w:rsid w:val="0087652C"/>
    <w:rsid w:val="00877E4A"/>
    <w:rsid w:val="00890DBA"/>
    <w:rsid w:val="0089463F"/>
    <w:rsid w:val="00897765"/>
    <w:rsid w:val="008A1358"/>
    <w:rsid w:val="008B3982"/>
    <w:rsid w:val="008B678A"/>
    <w:rsid w:val="008B7695"/>
    <w:rsid w:val="008C43F6"/>
    <w:rsid w:val="008F0D63"/>
    <w:rsid w:val="008F14E2"/>
    <w:rsid w:val="009023A6"/>
    <w:rsid w:val="00923BB8"/>
    <w:rsid w:val="009321F7"/>
    <w:rsid w:val="00935309"/>
    <w:rsid w:val="00937186"/>
    <w:rsid w:val="009429D9"/>
    <w:rsid w:val="00945006"/>
    <w:rsid w:val="00947271"/>
    <w:rsid w:val="0095730E"/>
    <w:rsid w:val="0096050D"/>
    <w:rsid w:val="00965FE3"/>
    <w:rsid w:val="009666CD"/>
    <w:rsid w:val="00971E32"/>
    <w:rsid w:val="00971EE5"/>
    <w:rsid w:val="0098545C"/>
    <w:rsid w:val="00994DF9"/>
    <w:rsid w:val="009B7145"/>
    <w:rsid w:val="009C1764"/>
    <w:rsid w:val="009C4F38"/>
    <w:rsid w:val="009D168B"/>
    <w:rsid w:val="009D18FB"/>
    <w:rsid w:val="009D3D2A"/>
    <w:rsid w:val="00A03EB3"/>
    <w:rsid w:val="00A04FAC"/>
    <w:rsid w:val="00A175E2"/>
    <w:rsid w:val="00A17A46"/>
    <w:rsid w:val="00A25DCB"/>
    <w:rsid w:val="00A32B27"/>
    <w:rsid w:val="00A355A6"/>
    <w:rsid w:val="00A43D46"/>
    <w:rsid w:val="00A4404E"/>
    <w:rsid w:val="00A449B4"/>
    <w:rsid w:val="00A46E5A"/>
    <w:rsid w:val="00A54F03"/>
    <w:rsid w:val="00A54FD1"/>
    <w:rsid w:val="00A55BE9"/>
    <w:rsid w:val="00A656E9"/>
    <w:rsid w:val="00A74434"/>
    <w:rsid w:val="00A75CFF"/>
    <w:rsid w:val="00A77513"/>
    <w:rsid w:val="00A8250A"/>
    <w:rsid w:val="00AA1826"/>
    <w:rsid w:val="00AA480F"/>
    <w:rsid w:val="00AA5E4C"/>
    <w:rsid w:val="00AB4A16"/>
    <w:rsid w:val="00AC6F26"/>
    <w:rsid w:val="00AC78CF"/>
    <w:rsid w:val="00AE2061"/>
    <w:rsid w:val="00AE73A9"/>
    <w:rsid w:val="00AF2055"/>
    <w:rsid w:val="00AF692E"/>
    <w:rsid w:val="00B00247"/>
    <w:rsid w:val="00B00D72"/>
    <w:rsid w:val="00B011CD"/>
    <w:rsid w:val="00B1163C"/>
    <w:rsid w:val="00B1196A"/>
    <w:rsid w:val="00B14593"/>
    <w:rsid w:val="00B15FB6"/>
    <w:rsid w:val="00B2190A"/>
    <w:rsid w:val="00B22F6D"/>
    <w:rsid w:val="00B422A2"/>
    <w:rsid w:val="00B465C4"/>
    <w:rsid w:val="00B46D48"/>
    <w:rsid w:val="00B55DDB"/>
    <w:rsid w:val="00B612ED"/>
    <w:rsid w:val="00B63562"/>
    <w:rsid w:val="00B706FF"/>
    <w:rsid w:val="00B7096E"/>
    <w:rsid w:val="00B86C5F"/>
    <w:rsid w:val="00B927DB"/>
    <w:rsid w:val="00B93E7E"/>
    <w:rsid w:val="00B969CE"/>
    <w:rsid w:val="00BB5CD6"/>
    <w:rsid w:val="00BB715D"/>
    <w:rsid w:val="00BC4B62"/>
    <w:rsid w:val="00BD30BD"/>
    <w:rsid w:val="00BD34E2"/>
    <w:rsid w:val="00BD7AD9"/>
    <w:rsid w:val="00BE3813"/>
    <w:rsid w:val="00BF5A07"/>
    <w:rsid w:val="00BF6A55"/>
    <w:rsid w:val="00C02AD3"/>
    <w:rsid w:val="00C058FA"/>
    <w:rsid w:val="00C11870"/>
    <w:rsid w:val="00C13093"/>
    <w:rsid w:val="00C15173"/>
    <w:rsid w:val="00C1585C"/>
    <w:rsid w:val="00C21CAE"/>
    <w:rsid w:val="00C26436"/>
    <w:rsid w:val="00C3076E"/>
    <w:rsid w:val="00C3340E"/>
    <w:rsid w:val="00C34CE9"/>
    <w:rsid w:val="00C42445"/>
    <w:rsid w:val="00C61BC3"/>
    <w:rsid w:val="00C639D0"/>
    <w:rsid w:val="00C6432D"/>
    <w:rsid w:val="00C643EB"/>
    <w:rsid w:val="00C82D7A"/>
    <w:rsid w:val="00C935F3"/>
    <w:rsid w:val="00C952CC"/>
    <w:rsid w:val="00C96F46"/>
    <w:rsid w:val="00CA28B5"/>
    <w:rsid w:val="00CA48C8"/>
    <w:rsid w:val="00CB5DA4"/>
    <w:rsid w:val="00CB64B6"/>
    <w:rsid w:val="00CC033F"/>
    <w:rsid w:val="00CD2F2F"/>
    <w:rsid w:val="00CE1ABE"/>
    <w:rsid w:val="00CE31B7"/>
    <w:rsid w:val="00CF0FD8"/>
    <w:rsid w:val="00CF10D7"/>
    <w:rsid w:val="00CF217B"/>
    <w:rsid w:val="00D03F6E"/>
    <w:rsid w:val="00D14BE3"/>
    <w:rsid w:val="00D16A5A"/>
    <w:rsid w:val="00D1771C"/>
    <w:rsid w:val="00D21D4D"/>
    <w:rsid w:val="00D245C1"/>
    <w:rsid w:val="00D27E0F"/>
    <w:rsid w:val="00D42E6F"/>
    <w:rsid w:val="00D44C88"/>
    <w:rsid w:val="00D57455"/>
    <w:rsid w:val="00D65F51"/>
    <w:rsid w:val="00D66BC9"/>
    <w:rsid w:val="00D718D0"/>
    <w:rsid w:val="00D730A2"/>
    <w:rsid w:val="00D73A24"/>
    <w:rsid w:val="00D73FFD"/>
    <w:rsid w:val="00D74DBC"/>
    <w:rsid w:val="00D82EDE"/>
    <w:rsid w:val="00D90633"/>
    <w:rsid w:val="00D9235C"/>
    <w:rsid w:val="00DA03BC"/>
    <w:rsid w:val="00DA29D3"/>
    <w:rsid w:val="00DC10C4"/>
    <w:rsid w:val="00DC2B35"/>
    <w:rsid w:val="00DC2E8A"/>
    <w:rsid w:val="00DD4B63"/>
    <w:rsid w:val="00DD6BF9"/>
    <w:rsid w:val="00DE0350"/>
    <w:rsid w:val="00DE3B1E"/>
    <w:rsid w:val="00DF223B"/>
    <w:rsid w:val="00DF2381"/>
    <w:rsid w:val="00E02BC4"/>
    <w:rsid w:val="00E11935"/>
    <w:rsid w:val="00E1310E"/>
    <w:rsid w:val="00E16D5F"/>
    <w:rsid w:val="00E27E66"/>
    <w:rsid w:val="00E33D09"/>
    <w:rsid w:val="00E367A1"/>
    <w:rsid w:val="00E41B88"/>
    <w:rsid w:val="00E423D2"/>
    <w:rsid w:val="00E47A1C"/>
    <w:rsid w:val="00E501A7"/>
    <w:rsid w:val="00E51973"/>
    <w:rsid w:val="00E56EE7"/>
    <w:rsid w:val="00E6025B"/>
    <w:rsid w:val="00E646C7"/>
    <w:rsid w:val="00E67CD1"/>
    <w:rsid w:val="00E718E6"/>
    <w:rsid w:val="00E72E66"/>
    <w:rsid w:val="00E87367"/>
    <w:rsid w:val="00EA15ED"/>
    <w:rsid w:val="00EB29E8"/>
    <w:rsid w:val="00EC0015"/>
    <w:rsid w:val="00EC272C"/>
    <w:rsid w:val="00EC3B18"/>
    <w:rsid w:val="00EC6FFA"/>
    <w:rsid w:val="00EC76F2"/>
    <w:rsid w:val="00F03224"/>
    <w:rsid w:val="00F27A72"/>
    <w:rsid w:val="00F27DA3"/>
    <w:rsid w:val="00F30B0C"/>
    <w:rsid w:val="00F317D6"/>
    <w:rsid w:val="00F408C8"/>
    <w:rsid w:val="00F4352A"/>
    <w:rsid w:val="00F4747E"/>
    <w:rsid w:val="00F5388A"/>
    <w:rsid w:val="00F6350B"/>
    <w:rsid w:val="00F67EA5"/>
    <w:rsid w:val="00F76E98"/>
    <w:rsid w:val="00FC444A"/>
    <w:rsid w:val="00FC6E38"/>
    <w:rsid w:val="00FD27F3"/>
    <w:rsid w:val="00FD3205"/>
    <w:rsid w:val="00FE6129"/>
    <w:rsid w:val="00FF121B"/>
    <w:rsid w:val="00FF1843"/>
    <w:rsid w:val="00FF2FFC"/>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A45560"/>
  <w15:docId w15:val="{F85C9BAE-BD59-445B-AB2E-EE4E8FBB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345E"/>
    <w:rPr>
      <w:rFonts w:ascii="Arial Narrow" w:hAnsi="Arial Narrow"/>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1387"/>
    <w:pPr>
      <w:tabs>
        <w:tab w:val="center" w:pos="4320"/>
        <w:tab w:val="right" w:pos="8640"/>
      </w:tabs>
    </w:pPr>
  </w:style>
  <w:style w:type="paragraph" w:styleId="Footer">
    <w:name w:val="footer"/>
    <w:basedOn w:val="Normal"/>
    <w:rsid w:val="00021387"/>
    <w:pPr>
      <w:tabs>
        <w:tab w:val="center" w:pos="4320"/>
        <w:tab w:val="right" w:pos="8640"/>
      </w:tabs>
    </w:pPr>
  </w:style>
  <w:style w:type="character" w:styleId="PageNumber">
    <w:name w:val="page number"/>
    <w:basedOn w:val="DefaultParagraphFont"/>
    <w:rsid w:val="00021387"/>
  </w:style>
  <w:style w:type="paragraph" w:styleId="BalloonText">
    <w:name w:val="Balloon Text"/>
    <w:basedOn w:val="Normal"/>
    <w:link w:val="BalloonTextChar"/>
    <w:rsid w:val="00B011CD"/>
    <w:rPr>
      <w:rFonts w:ascii="Tahoma" w:hAnsi="Tahoma" w:cs="Tahoma"/>
      <w:sz w:val="16"/>
      <w:szCs w:val="16"/>
    </w:rPr>
  </w:style>
  <w:style w:type="character" w:customStyle="1" w:styleId="BalloonTextChar">
    <w:name w:val="Balloon Text Char"/>
    <w:link w:val="BalloonText"/>
    <w:rsid w:val="00B011CD"/>
    <w:rPr>
      <w:rFonts w:ascii="Tahoma" w:hAnsi="Tahoma" w:cs="Tahoma"/>
      <w:sz w:val="16"/>
      <w:szCs w:val="16"/>
    </w:rPr>
  </w:style>
  <w:style w:type="paragraph" w:styleId="PlainText">
    <w:name w:val="Plain Text"/>
    <w:basedOn w:val="Normal"/>
    <w:rsid w:val="00420CC0"/>
    <w:rPr>
      <w:rFonts w:ascii="Courier New" w:hAnsi="Courier New" w:cs="Courier New"/>
      <w:sz w:val="20"/>
      <w:szCs w:val="20"/>
    </w:rPr>
  </w:style>
  <w:style w:type="table" w:styleId="TableGrid">
    <w:name w:val="Table Grid"/>
    <w:basedOn w:val="TableNormal"/>
    <w:rsid w:val="00A25D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0D72"/>
    <w:pPr>
      <w:ind w:left="720"/>
      <w:contextualSpacing/>
    </w:pPr>
  </w:style>
  <w:style w:type="character" w:styleId="CommentReference">
    <w:name w:val="annotation reference"/>
    <w:basedOn w:val="DefaultParagraphFont"/>
    <w:semiHidden/>
    <w:unhideWhenUsed/>
    <w:rsid w:val="003F5A00"/>
    <w:rPr>
      <w:sz w:val="16"/>
      <w:szCs w:val="16"/>
    </w:rPr>
  </w:style>
  <w:style w:type="paragraph" w:styleId="CommentText">
    <w:name w:val="annotation text"/>
    <w:basedOn w:val="Normal"/>
    <w:link w:val="CommentTextChar"/>
    <w:semiHidden/>
    <w:unhideWhenUsed/>
    <w:rsid w:val="003F5A00"/>
    <w:rPr>
      <w:sz w:val="20"/>
      <w:szCs w:val="20"/>
    </w:rPr>
  </w:style>
  <w:style w:type="character" w:customStyle="1" w:styleId="CommentTextChar">
    <w:name w:val="Comment Text Char"/>
    <w:basedOn w:val="DefaultParagraphFont"/>
    <w:link w:val="CommentText"/>
    <w:semiHidden/>
    <w:rsid w:val="003F5A00"/>
    <w:rPr>
      <w:rFonts w:ascii="Arial Narrow" w:hAnsi="Arial Narrow"/>
    </w:rPr>
  </w:style>
  <w:style w:type="paragraph" w:styleId="CommentSubject">
    <w:name w:val="annotation subject"/>
    <w:basedOn w:val="CommentText"/>
    <w:next w:val="CommentText"/>
    <w:link w:val="CommentSubjectChar"/>
    <w:semiHidden/>
    <w:unhideWhenUsed/>
    <w:rsid w:val="003F5A00"/>
    <w:rPr>
      <w:b/>
      <w:bCs/>
    </w:rPr>
  </w:style>
  <w:style w:type="character" w:customStyle="1" w:styleId="CommentSubjectChar">
    <w:name w:val="Comment Subject Char"/>
    <w:basedOn w:val="CommentTextChar"/>
    <w:link w:val="CommentSubject"/>
    <w:semiHidden/>
    <w:rsid w:val="003F5A00"/>
    <w:rPr>
      <w:rFonts w:ascii="Arial Narrow" w:hAnsi="Arial Narrow"/>
      <w:b/>
      <w:bCs/>
    </w:rPr>
  </w:style>
  <w:style w:type="paragraph" w:styleId="NoSpacing">
    <w:name w:val="No Spacing"/>
    <w:uiPriority w:val="1"/>
    <w:qFormat/>
    <w:rsid w:val="00B00247"/>
    <w:rPr>
      <w:rFonts w:asciiTheme="minorHAnsi" w:eastAsiaTheme="minorHAnsi" w:hAnsiTheme="minorHAnsi" w:cstheme="minorBidi"/>
      <w:sz w:val="22"/>
      <w:szCs w:val="22"/>
    </w:rPr>
  </w:style>
  <w:style w:type="paragraph" w:customStyle="1" w:styleId="ColorfulList-Accent11">
    <w:name w:val="Colorful List - Accent 11"/>
    <w:basedOn w:val="Normal"/>
    <w:uiPriority w:val="34"/>
    <w:qFormat/>
    <w:rsid w:val="005F1FB0"/>
    <w:pPr>
      <w:ind w:left="720"/>
      <w:contextualSpacing/>
    </w:pPr>
    <w:rPr>
      <w:rFonts w:ascii="Cambria" w:eastAsia="MS Mincho" w:hAnsi="Cambria"/>
      <w:sz w:val="24"/>
    </w:rPr>
  </w:style>
  <w:style w:type="character" w:styleId="Hyperlink">
    <w:name w:val="Hyperlink"/>
    <w:basedOn w:val="DefaultParagraphFont"/>
    <w:uiPriority w:val="99"/>
    <w:unhideWhenUsed/>
    <w:rsid w:val="00AA5E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68461">
      <w:bodyDiv w:val="1"/>
      <w:marLeft w:val="0"/>
      <w:marRight w:val="0"/>
      <w:marTop w:val="0"/>
      <w:marBottom w:val="0"/>
      <w:divBdr>
        <w:top w:val="none" w:sz="0" w:space="0" w:color="auto"/>
        <w:left w:val="none" w:sz="0" w:space="0" w:color="auto"/>
        <w:bottom w:val="none" w:sz="0" w:space="0" w:color="auto"/>
        <w:right w:val="none" w:sz="0" w:space="0" w:color="auto"/>
      </w:divBdr>
    </w:div>
    <w:div w:id="1036200744">
      <w:bodyDiv w:val="1"/>
      <w:marLeft w:val="0"/>
      <w:marRight w:val="0"/>
      <w:marTop w:val="0"/>
      <w:marBottom w:val="0"/>
      <w:divBdr>
        <w:top w:val="none" w:sz="0" w:space="0" w:color="auto"/>
        <w:left w:val="none" w:sz="0" w:space="0" w:color="auto"/>
        <w:bottom w:val="none" w:sz="0" w:space="0" w:color="auto"/>
        <w:right w:val="none" w:sz="0" w:space="0" w:color="auto"/>
      </w:divBdr>
    </w:div>
    <w:div w:id="13505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rklibrar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DAFCB59E570D468838BF3A7F92358B" ma:contentTypeVersion="4" ma:contentTypeDescription="Create a new document." ma:contentTypeScope="" ma:versionID="6f749d84cdc65f5a8b6f7b69645d802d">
  <xsd:schema xmlns:xsd="http://www.w3.org/2001/XMLSchema" xmlns:xs="http://www.w3.org/2001/XMLSchema" xmlns:p="http://schemas.microsoft.com/office/2006/metadata/properties" xmlns:ns3="a4bc4796-8f06-4e44-aaa0-c07b4dfb2730" targetNamespace="http://schemas.microsoft.com/office/2006/metadata/properties" ma:root="true" ma:fieldsID="3393aa8df802a46b97a6d1bb8f09a1ca" ns3:_="">
    <xsd:import namespace="a4bc4796-8f06-4e44-aaa0-c07b4dfb27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c4796-8f06-4e44-aaa0-c07b4dfb2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7A4AA-6BE7-4FA4-A583-FED38E21FA92}">
  <ds:schemaRefs>
    <ds:schemaRef ds:uri="http://schemas.microsoft.com/sharepoint/v3/contenttype/forms"/>
  </ds:schemaRefs>
</ds:datastoreItem>
</file>

<file path=customXml/itemProps2.xml><?xml version="1.0" encoding="utf-8"?>
<ds:datastoreItem xmlns:ds="http://schemas.openxmlformats.org/officeDocument/2006/customXml" ds:itemID="{55D85CD4-098C-44A5-A8A8-5FCFDDE9ED77}">
  <ds:schemaRef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a4bc4796-8f06-4e44-aaa0-c07b4dfb273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29BF5AE-8CBF-4B85-8B1B-99FB9FFB6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c4796-8f06-4e44-aaa0-c07b4dfb2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89848-0803-432B-A5D6-A6D523D6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1247</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SFI</vt:lpstr>
    </vt:vector>
  </TitlesOfParts>
  <Company>Hewlett-Packard</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dc:title>
  <dc:creator>OA</dc:creator>
  <cp:lastModifiedBy>Linda Bartlett</cp:lastModifiedBy>
  <cp:revision>3</cp:revision>
  <cp:lastPrinted>2019-10-15T17:48:00Z</cp:lastPrinted>
  <dcterms:created xsi:type="dcterms:W3CDTF">2019-11-07T20:30:00Z</dcterms:created>
  <dcterms:modified xsi:type="dcterms:W3CDTF">2019-11-07T21:09:00Z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0x01010067DAFCB59E570D468838BF3A7F92358B</vt:lpwstr>
  </property>
</Properties>
</file>