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055FE" w:rsidRDefault="00C055FE" w:rsidP="00C055FE">
      <w:pPr>
        <w:jc w:val="center"/>
        <w:rPr>
          <w:b/>
          <w:sz w:val="24"/>
          <w:szCs w:val="24"/>
        </w:rPr>
      </w:pPr>
      <w:r w:rsidRPr="00C055FE">
        <w:rPr>
          <w:b/>
          <w:sz w:val="24"/>
          <w:szCs w:val="24"/>
        </w:rPr>
        <w:t>LIBRARY DIRECTOR</w:t>
      </w:r>
      <w:r w:rsidR="00B033A9">
        <w:rPr>
          <w:b/>
          <w:sz w:val="24"/>
          <w:szCs w:val="24"/>
        </w:rPr>
        <w:t>/FISCAL OFFICER</w:t>
      </w:r>
    </w:p>
    <w:p w:rsidR="00C055FE" w:rsidRDefault="00C055FE">
      <w:pPr>
        <w:rPr>
          <w:b/>
        </w:rPr>
      </w:pPr>
    </w:p>
    <w:p w:rsidR="00293423" w:rsidRPr="00293423" w:rsidRDefault="00293423">
      <w:pPr>
        <w:rPr>
          <w:b/>
        </w:rPr>
      </w:pPr>
      <w:r w:rsidRPr="00293423">
        <w:rPr>
          <w:b/>
        </w:rPr>
        <w:t>JOB SUMMARY</w:t>
      </w:r>
    </w:p>
    <w:p w:rsidR="00155C1D" w:rsidRDefault="00D458CB">
      <w:r>
        <w:t>The Library Director</w:t>
      </w:r>
      <w:r w:rsidR="00B033A9">
        <w:t>/Fiscal Officer</w:t>
      </w:r>
      <w:r>
        <w:t xml:space="preserve"> shall plan, implement, and evaluate the development of the library, its services, funding, staff, and physical plant to meet </w:t>
      </w:r>
      <w:r w:rsidR="00B033A9">
        <w:t>the needs of the community with</w:t>
      </w:r>
      <w:r>
        <w:t xml:space="preserve"> the direction and guidance of the Board of Trustees.</w:t>
      </w:r>
    </w:p>
    <w:p w:rsidR="00387E8B" w:rsidRPr="00293423" w:rsidRDefault="00293423">
      <w:pPr>
        <w:rPr>
          <w:b/>
        </w:rPr>
      </w:pPr>
      <w:r w:rsidRPr="00293423">
        <w:rPr>
          <w:b/>
        </w:rPr>
        <w:t>ESSENTIAL JOB DUTIES</w:t>
      </w:r>
    </w:p>
    <w:p w:rsidR="00387E8B" w:rsidRDefault="00387E8B" w:rsidP="00387E8B">
      <w:r>
        <w:t>Prepares agenda and supporting materials for board meetings and delivers board packets; attends all monthly meetings and committee meetings</w:t>
      </w:r>
      <w:r w:rsidR="000A14EF">
        <w:t xml:space="preserve">. </w:t>
      </w:r>
      <w:r>
        <w:t xml:space="preserve"> The Director does not have voting privileges.</w:t>
      </w:r>
    </w:p>
    <w:p w:rsidR="00387E8B" w:rsidRDefault="00387E8B" w:rsidP="00387E8B">
      <w:r>
        <w:t>Recommends policies, programs, building and technology improvements related to the library operation.</w:t>
      </w:r>
    </w:p>
    <w:p w:rsidR="00387E8B" w:rsidRDefault="00387E8B" w:rsidP="00387E8B">
      <w:proofErr w:type="gramStart"/>
      <w:r>
        <w:t xml:space="preserve">Submits the annual report </w:t>
      </w:r>
      <w:r w:rsidR="00555305">
        <w:t>to the Board of Trustees and report</w:t>
      </w:r>
      <w:r w:rsidR="00B033A9">
        <w:t>s</w:t>
      </w:r>
      <w:r>
        <w:t xml:space="preserve"> </w:t>
      </w:r>
      <w:r w:rsidR="00555305">
        <w:t>a</w:t>
      </w:r>
      <w:r w:rsidR="000A14EF">
        <w:t xml:space="preserve">nnual </w:t>
      </w:r>
      <w:r w:rsidR="00555305">
        <w:t>data to the State Library of Ohio.</w:t>
      </w:r>
      <w:proofErr w:type="gramEnd"/>
    </w:p>
    <w:p w:rsidR="00387E8B" w:rsidRDefault="00387E8B" w:rsidP="00387E8B">
      <w:r>
        <w:t>Attends professional meetings; maintains active membership in local, state, and regional associations; participates in activities of professional organizations; keeps informed on current trends and developments affecting libraries.</w:t>
      </w:r>
    </w:p>
    <w:p w:rsidR="00387E8B" w:rsidRDefault="00387E8B" w:rsidP="00387E8B">
      <w:r>
        <w:t>Responds to operational problems and alarms at the library during all hours of the day and night.</w:t>
      </w:r>
    </w:p>
    <w:p w:rsidR="00387E8B" w:rsidRDefault="00555305" w:rsidP="00387E8B">
      <w:r>
        <w:t>Acknowledge</w:t>
      </w:r>
      <w:r w:rsidR="00B033A9">
        <w:t>s</w:t>
      </w:r>
      <w:r>
        <w:t xml:space="preserve"> </w:t>
      </w:r>
      <w:r w:rsidR="00387E8B">
        <w:t>and resolves community inquiries, comments and complaints including behavior problems.</w:t>
      </w:r>
    </w:p>
    <w:p w:rsidR="00387E8B" w:rsidRDefault="00387E8B" w:rsidP="00387E8B">
      <w:r>
        <w:t xml:space="preserve">Schedules the yearly Records Retention meeting; </w:t>
      </w:r>
      <w:r w:rsidR="00555305">
        <w:t xml:space="preserve">complies </w:t>
      </w:r>
      <w:r>
        <w:t>with the</w:t>
      </w:r>
      <w:r w:rsidR="00555305">
        <w:t xml:space="preserve"> rules of the Local Government Records Retention Commiss</w:t>
      </w:r>
      <w:r w:rsidR="00293423">
        <w:t xml:space="preserve">ion, and prepares </w:t>
      </w:r>
      <w:r w:rsidR="00324317">
        <w:t xml:space="preserve">obsolete </w:t>
      </w:r>
      <w:r w:rsidR="00293423">
        <w:t xml:space="preserve">documents </w:t>
      </w:r>
      <w:r w:rsidR="00555305">
        <w:t>to be shredded.</w:t>
      </w:r>
    </w:p>
    <w:p w:rsidR="00D458CB" w:rsidRDefault="00D458CB">
      <w:proofErr w:type="gramStart"/>
      <w:r>
        <w:t>Supervises book selection based</w:t>
      </w:r>
      <w:r w:rsidR="00B033A9">
        <w:t xml:space="preserve"> on needs of the community and l</w:t>
      </w:r>
      <w:r>
        <w:t>ibrary, on objectives and</w:t>
      </w:r>
      <w:r w:rsidR="00B033A9">
        <w:t xml:space="preserve"> policies of the library, and</w:t>
      </w:r>
      <w:r>
        <w:t xml:space="preserve"> keeping with</w:t>
      </w:r>
      <w:r w:rsidR="00B033A9">
        <w:t>in</w:t>
      </w:r>
      <w:r>
        <w:t xml:space="preserve"> budgetary limitations.</w:t>
      </w:r>
      <w:proofErr w:type="gramEnd"/>
    </w:p>
    <w:p w:rsidR="00967FA7" w:rsidRDefault="00D458CB" w:rsidP="00967FA7">
      <w:r>
        <w:t>Plans, directs, and supervises the work of the staff</w:t>
      </w:r>
      <w:r w:rsidR="00967FA7">
        <w:t xml:space="preserve"> with the exception of the Assistant Fiscal Officer</w:t>
      </w:r>
      <w:r>
        <w:t xml:space="preserve">; employs and releases personnel; recommends promotions and merit increments; prepares work assignments and </w:t>
      </w:r>
      <w:r w:rsidR="00293423">
        <w:t>schedules; holds staff meetings, e</w:t>
      </w:r>
      <w:r w:rsidR="00967FA7">
        <w:t>ncourages professional growth through educational and professional opportunities.</w:t>
      </w:r>
    </w:p>
    <w:p w:rsidR="00967FA7" w:rsidRDefault="00967FA7" w:rsidP="00967FA7">
      <w:proofErr w:type="gramStart"/>
      <w:r>
        <w:t>Assist</w:t>
      </w:r>
      <w:r w:rsidR="00B033A9">
        <w:t>s</w:t>
      </w:r>
      <w:r>
        <w:t xml:space="preserve"> as needed in any department.</w:t>
      </w:r>
      <w:proofErr w:type="gramEnd"/>
    </w:p>
    <w:p w:rsidR="00D458CB" w:rsidRDefault="001065B3">
      <w:r>
        <w:t>Confers</w:t>
      </w:r>
      <w:r w:rsidR="00D458CB">
        <w:t xml:space="preserve"> with the Assistant Fiscal Office</w:t>
      </w:r>
      <w:r>
        <w:t>r to prepare preliminary budget and</w:t>
      </w:r>
      <w:r w:rsidR="00D458CB">
        <w:t xml:space="preserve"> assists in the preparation of the final budget</w:t>
      </w:r>
      <w:r>
        <w:t>.  The Assistant Fiscal Officer presents the budget</w:t>
      </w:r>
      <w:r w:rsidR="00D458CB">
        <w:t xml:space="preserve"> to the Board of Trustees.</w:t>
      </w:r>
    </w:p>
    <w:p w:rsidR="00D458CB" w:rsidRDefault="00D458CB">
      <w:r>
        <w:t>Approves the purchase of library materials</w:t>
      </w:r>
      <w:r w:rsidR="001065B3">
        <w:t xml:space="preserve">, supplies, equipment and other </w:t>
      </w:r>
      <w:r>
        <w:t>expenses within the guidelines of the annual budget.</w:t>
      </w:r>
    </w:p>
    <w:p w:rsidR="007313C5" w:rsidRDefault="00293423">
      <w:r>
        <w:lastRenderedPageBreak/>
        <w:t>Receive</w:t>
      </w:r>
      <w:r w:rsidR="00B033A9">
        <w:t>s</w:t>
      </w:r>
      <w:r>
        <w:t xml:space="preserve"> invoices</w:t>
      </w:r>
      <w:r w:rsidR="007313C5">
        <w:t xml:space="preserve"> and </w:t>
      </w:r>
      <w:r w:rsidR="00621D06">
        <w:t>add</w:t>
      </w:r>
      <w:r w:rsidR="00B033A9">
        <w:t>s</w:t>
      </w:r>
      <w:r w:rsidR="007313C5">
        <w:t xml:space="preserve"> </w:t>
      </w:r>
      <w:r>
        <w:t>correct account code</w:t>
      </w:r>
      <w:r w:rsidR="00621D06">
        <w:t xml:space="preserve"> before forwarding</w:t>
      </w:r>
      <w:r>
        <w:t xml:space="preserve"> to the Assistant Fiscal Officer</w:t>
      </w:r>
      <w:r w:rsidR="007313C5">
        <w:t xml:space="preserve"> for payment.</w:t>
      </w:r>
    </w:p>
    <w:p w:rsidR="007313C5" w:rsidRDefault="00EB33A3">
      <w:proofErr w:type="gramStart"/>
      <w:r>
        <w:t>Compare</w:t>
      </w:r>
      <w:r w:rsidR="00B033A9">
        <w:t>s</w:t>
      </w:r>
      <w:r w:rsidR="007313C5">
        <w:t xml:space="preserve"> the time sheet with Requests for Absences </w:t>
      </w:r>
      <w:r>
        <w:t xml:space="preserve">slips </w:t>
      </w:r>
      <w:r w:rsidR="007313C5">
        <w:t xml:space="preserve">and </w:t>
      </w:r>
      <w:r>
        <w:t>calendar.</w:t>
      </w:r>
      <w:proofErr w:type="gramEnd"/>
      <w:r>
        <w:t xml:space="preserve">  Total all</w:t>
      </w:r>
      <w:r w:rsidR="007313C5">
        <w:t xml:space="preserve"> hours for payment.</w:t>
      </w:r>
    </w:p>
    <w:p w:rsidR="00387E8B" w:rsidRDefault="00387E8B" w:rsidP="00387E8B">
      <w:r>
        <w:t>Works closely with the Assistant Fiscal Officer to provide requested documents for the State of Ohio biannual audit.</w:t>
      </w:r>
    </w:p>
    <w:p w:rsidR="00D458CB" w:rsidRDefault="00D458CB">
      <w:r>
        <w:t>Directs and supervises the maintenance</w:t>
      </w:r>
      <w:r w:rsidR="00C73FAE">
        <w:t xml:space="preserve"> employee,</w:t>
      </w:r>
      <w:r>
        <w:t xml:space="preserve"> buil</w:t>
      </w:r>
      <w:r w:rsidR="00C73FAE">
        <w:t>ding, grounds, and property.  Hel</w:t>
      </w:r>
      <w:r>
        <w:t>ps plan for future expansion needs.</w:t>
      </w:r>
    </w:p>
    <w:p w:rsidR="003B320D" w:rsidRDefault="003B320D">
      <w:r>
        <w:t>Performs other professional duties as assigned.</w:t>
      </w:r>
    </w:p>
    <w:p w:rsidR="000A14EF" w:rsidRPr="00293423" w:rsidRDefault="00293423">
      <w:pPr>
        <w:rPr>
          <w:b/>
        </w:rPr>
      </w:pPr>
      <w:r w:rsidRPr="00293423">
        <w:rPr>
          <w:b/>
        </w:rPr>
        <w:t>REQUIRED KNOWLEDGE AND SKILLS</w:t>
      </w:r>
    </w:p>
    <w:p w:rsidR="003B320D" w:rsidRDefault="003B320D">
      <w:r>
        <w:t>Ability to work effectively with the Board of Trustees, staff, volunteers, Friends of the Librar</w:t>
      </w:r>
      <w:r w:rsidR="00293423">
        <w:t xml:space="preserve">y, and </w:t>
      </w:r>
      <w:r w:rsidR="00E96416">
        <w:t>county library d</w:t>
      </w:r>
      <w:r w:rsidR="00293423">
        <w:t>irectors.</w:t>
      </w:r>
    </w:p>
    <w:p w:rsidR="004D5C2F" w:rsidRDefault="00293423">
      <w:r>
        <w:t>Establish and m</w:t>
      </w:r>
      <w:r w:rsidR="004D5C2F">
        <w:t xml:space="preserve">aintain positive public relations with </w:t>
      </w:r>
      <w:r>
        <w:t xml:space="preserve">all segments of the community and promote the </w:t>
      </w:r>
      <w:r w:rsidR="00E96416">
        <w:t>availability of and access to programs and services.</w:t>
      </w:r>
    </w:p>
    <w:p w:rsidR="004D5C2F" w:rsidRDefault="004D5C2F">
      <w:r>
        <w:t>Thorough knowledge of the principles</w:t>
      </w:r>
      <w:r w:rsidR="00E96416">
        <w:t xml:space="preserve">, practices and techniques </w:t>
      </w:r>
      <w:r>
        <w:t>of modern library operation.</w:t>
      </w:r>
    </w:p>
    <w:p w:rsidR="004D5C2F" w:rsidRDefault="004D5C2F">
      <w:r>
        <w:t>Ability to plan, organize, and administer a public library system to meet the needs of the community.</w:t>
      </w:r>
    </w:p>
    <w:p w:rsidR="004D5C2F" w:rsidRDefault="004D5C2F">
      <w:r>
        <w:t>Extensive knowledge and background in various types of informational materials.</w:t>
      </w:r>
    </w:p>
    <w:p w:rsidR="004D5C2F" w:rsidRDefault="004D5C2F">
      <w:r>
        <w:t>Ability to present ideas</w:t>
      </w:r>
      <w:r w:rsidR="000A14EF">
        <w:t xml:space="preserve"> e</w:t>
      </w:r>
      <w:r w:rsidR="00E96416">
        <w:t>ffectively through excellent written, spoken and listening skills.</w:t>
      </w:r>
    </w:p>
    <w:p w:rsidR="004D5C2F" w:rsidRPr="00E96416" w:rsidRDefault="00E96416">
      <w:pPr>
        <w:rPr>
          <w:b/>
        </w:rPr>
      </w:pPr>
      <w:r>
        <w:rPr>
          <w:b/>
        </w:rPr>
        <w:t>QUALIFICATIONS</w:t>
      </w:r>
    </w:p>
    <w:p w:rsidR="004D5C2F" w:rsidRDefault="00B033A9">
      <w:r>
        <w:t>The candidate should have a</w:t>
      </w:r>
      <w:r w:rsidR="0034434D">
        <w:t xml:space="preserve"> master’s</w:t>
      </w:r>
      <w:r w:rsidR="00E96416">
        <w:t xml:space="preserve"> </w:t>
      </w:r>
      <w:r w:rsidR="004D5C2F">
        <w:t xml:space="preserve">degree </w:t>
      </w:r>
      <w:r w:rsidR="0034434D">
        <w:t>in library and/or information science from an American Library Association credited program</w:t>
      </w:r>
      <w:r w:rsidR="00C055FE">
        <w:t xml:space="preserve">.  </w:t>
      </w:r>
      <w:r w:rsidR="004D5C2F">
        <w:t xml:space="preserve"> </w:t>
      </w:r>
      <w:r w:rsidR="0034434D">
        <w:t>A minimum of five years’ experience</w:t>
      </w:r>
      <w:r w:rsidR="004D5C2F">
        <w:t xml:space="preserve"> in the library field including supervisory and </w:t>
      </w:r>
      <w:r w:rsidR="0034434D">
        <w:t>administrative responsibilities is preferred.</w:t>
      </w:r>
    </w:p>
    <w:p w:rsidR="00B033A9" w:rsidRDefault="00B033A9">
      <w:pPr>
        <w:rPr>
          <w:b/>
        </w:rPr>
      </w:pPr>
      <w:r w:rsidRPr="00B033A9">
        <w:rPr>
          <w:b/>
        </w:rPr>
        <w:t>COMPENSATION</w:t>
      </w:r>
    </w:p>
    <w:p w:rsidR="00B033A9" w:rsidRDefault="00B033A9">
      <w:r>
        <w:t>The starting salary range is $45,000+ and a benefits package depending on experience and qualifications.</w:t>
      </w:r>
    </w:p>
    <w:p w:rsidR="00B033A9" w:rsidRDefault="00B033A9">
      <w:pPr>
        <w:rPr>
          <w:b/>
        </w:rPr>
      </w:pPr>
      <w:r>
        <w:rPr>
          <w:b/>
        </w:rPr>
        <w:t>TO APPLY</w:t>
      </w:r>
    </w:p>
    <w:p w:rsidR="00B033A9" w:rsidRDefault="00CF0FD3">
      <w:r>
        <w:t xml:space="preserve">Please submit a cover letter, current resume and three professional references to: Board of Trustees, Columbiana Public Library, 332 N. Middle Street, Columbiana, OH  44408 or email to </w:t>
      </w:r>
      <w:hyperlink r:id="rId5" w:history="1">
        <w:r w:rsidR="00EF7BB0" w:rsidRPr="00A9253E">
          <w:rPr>
            <w:rStyle w:val="Hyperlink"/>
          </w:rPr>
          <w:t>cpltrustees@columbiana.lib.oh.us</w:t>
        </w:r>
      </w:hyperlink>
      <w:r>
        <w:t>.</w:t>
      </w:r>
      <w:bookmarkStart w:id="0" w:name="_GoBack"/>
      <w:bookmarkEnd w:id="0"/>
      <w:r w:rsidR="00E81147">
        <w:t>on or before the closing date of</w:t>
      </w:r>
      <w:r w:rsidR="00A83E95">
        <w:t xml:space="preserve"> August 6</w:t>
      </w:r>
      <w:r w:rsidRPr="00CF0FD3">
        <w:rPr>
          <w:vertAlign w:val="superscript"/>
        </w:rPr>
        <w:t>th</w:t>
      </w:r>
      <w:r w:rsidR="00E81147">
        <w:t>.</w:t>
      </w:r>
    </w:p>
    <w:p w:rsidR="00B033A9" w:rsidRPr="00B033A9" w:rsidRDefault="00B033A9">
      <w:pPr>
        <w:rPr>
          <w:sz w:val="24"/>
        </w:rPr>
      </w:pPr>
    </w:p>
    <w:p w:rsidR="00B033A9" w:rsidRDefault="00B033A9"/>
    <w:p w:rsidR="0034434D" w:rsidRDefault="0034434D"/>
    <w:sectPr w:rsidR="0034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B"/>
    <w:rsid w:val="000A14EF"/>
    <w:rsid w:val="001065B3"/>
    <w:rsid w:val="00155C1D"/>
    <w:rsid w:val="00293423"/>
    <w:rsid w:val="00324317"/>
    <w:rsid w:val="0034434D"/>
    <w:rsid w:val="00387E8B"/>
    <w:rsid w:val="003B320D"/>
    <w:rsid w:val="004C7470"/>
    <w:rsid w:val="004D5C2F"/>
    <w:rsid w:val="00555305"/>
    <w:rsid w:val="00621D06"/>
    <w:rsid w:val="007313C5"/>
    <w:rsid w:val="00824E07"/>
    <w:rsid w:val="008B02EB"/>
    <w:rsid w:val="00967FA7"/>
    <w:rsid w:val="00A83E95"/>
    <w:rsid w:val="00B033A9"/>
    <w:rsid w:val="00C055FE"/>
    <w:rsid w:val="00C73FAE"/>
    <w:rsid w:val="00CF0FD3"/>
    <w:rsid w:val="00D458CB"/>
    <w:rsid w:val="00E20C27"/>
    <w:rsid w:val="00E81147"/>
    <w:rsid w:val="00E96416"/>
    <w:rsid w:val="00EB33A3"/>
    <w:rsid w:val="00EC6F08"/>
    <w:rsid w:val="00EF7BB0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ltrustees@columbiana.lib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17</cp:revision>
  <cp:lastPrinted>2021-06-25T14:02:00Z</cp:lastPrinted>
  <dcterms:created xsi:type="dcterms:W3CDTF">2021-04-27T20:04:00Z</dcterms:created>
  <dcterms:modified xsi:type="dcterms:W3CDTF">2021-06-25T15:03:00Z</dcterms:modified>
</cp:coreProperties>
</file>