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1BD8" w:rsidRDefault="008F7D9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House Calls Service Policy</w:t>
      </w:r>
    </w:p>
    <w:p w14:paraId="00000002" w14:textId="77777777" w:rsidR="00A81BD8" w:rsidRDefault="008F7D9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Muskingum County Library System</w:t>
      </w:r>
    </w:p>
    <w:p w14:paraId="00000003" w14:textId="77777777" w:rsidR="00A81BD8" w:rsidRDefault="00A81BD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A81BD8" w:rsidRDefault="008F7D9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Muskingum County Library System provides library materials to residents of Muskingum County</w:t>
      </w:r>
      <w:proofErr w:type="gramStart"/>
      <w:r>
        <w:rPr>
          <w:rFonts w:ascii="Arial" w:eastAsia="Arial" w:hAnsi="Arial" w:cs="Arial"/>
          <w:sz w:val="24"/>
          <w:szCs w:val="24"/>
        </w:rPr>
        <w:t>,  who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unable to travel to a library due to </w:t>
      </w:r>
      <w:r>
        <w:rPr>
          <w:rFonts w:ascii="Arial" w:eastAsia="Arial" w:hAnsi="Arial" w:cs="Arial"/>
          <w:sz w:val="24"/>
          <w:szCs w:val="24"/>
        </w:rPr>
        <w:t xml:space="preserve"> disability, impairment, illness, or impaired driving ability.</w:t>
      </w:r>
    </w:p>
    <w:p w14:paraId="00000005" w14:textId="77777777" w:rsidR="00A81BD8" w:rsidRDefault="00A81BD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6" w14:textId="77777777" w:rsidR="00A81BD8" w:rsidRDefault="008F7D9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Qualifications:</w:t>
      </w:r>
    </w:p>
    <w:p w14:paraId="00000007" w14:textId="77777777" w:rsidR="00A81BD8" w:rsidRDefault="008F7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Must be a resident of Muskingum County.</w:t>
      </w:r>
    </w:p>
    <w:p w14:paraId="00000008" w14:textId="77777777" w:rsidR="00A81BD8" w:rsidRDefault="008F7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Resident has a permanent, long term disability</w:t>
      </w:r>
      <w:r>
        <w:rPr>
          <w:rFonts w:ascii="Arial" w:eastAsia="Arial" w:hAnsi="Arial" w:cs="Arial"/>
          <w:sz w:val="24"/>
          <w:szCs w:val="24"/>
        </w:rPr>
        <w:t xml:space="preserve"> or a resident has a temporary condition that will last for six weeks or more.</w:t>
      </w:r>
    </w:p>
    <w:p w14:paraId="00000009" w14:textId="77777777" w:rsidR="00A81BD8" w:rsidRDefault="008F7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Resident ha</w:t>
      </w:r>
      <w:r>
        <w:rPr>
          <w:rFonts w:ascii="Arial" w:eastAsia="Arial" w:hAnsi="Arial" w:cs="Arial"/>
          <w:color w:val="000000"/>
          <w:sz w:val="24"/>
          <w:szCs w:val="24"/>
        </w:rPr>
        <w:t>s a valid library card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A" w14:textId="77777777" w:rsidR="00A81BD8" w:rsidRDefault="008F7D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Resident does not have transportation to the Library. </w:t>
      </w:r>
    </w:p>
    <w:p w14:paraId="0000000B" w14:textId="77777777" w:rsidR="00A81BD8" w:rsidRDefault="00A81BD8">
      <w:pPr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0000000C" w14:textId="77777777" w:rsidR="00A81BD8" w:rsidRDefault="008F7D9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Types of materials delivered:</w:t>
      </w:r>
    </w:p>
    <w:p w14:paraId="0000000D" w14:textId="77777777" w:rsidR="00A81BD8" w:rsidRDefault="008F7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Materials in all formats are available including books with regular and large print, DVDs, CDs,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udiobooks, and magazines. </w:t>
      </w:r>
    </w:p>
    <w:p w14:paraId="0000000E" w14:textId="77777777" w:rsidR="00A81BD8" w:rsidRDefault="008F7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House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patrons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ma</w:t>
      </w:r>
      <w:r>
        <w:rPr>
          <w:rFonts w:ascii="Arial" w:eastAsia="Arial" w:hAnsi="Arial" w:cs="Arial"/>
          <w:color w:val="000000"/>
          <w:sz w:val="24"/>
          <w:szCs w:val="24"/>
        </w:rPr>
        <w:t>y request specific titles including best sellers, popular DVD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CD titles. </w:t>
      </w:r>
    </w:p>
    <w:p w14:paraId="0000000F" w14:textId="77777777" w:rsidR="00A81BD8" w:rsidRDefault="008F7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Assistance with research questions can be obtained from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Outreach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staff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 through the reference desk via phone, email, or the library web page.</w:t>
      </w:r>
    </w:p>
    <w:p w14:paraId="00000010" w14:textId="77777777" w:rsidR="00A81BD8" w:rsidRDefault="008F7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Materials are selected by </w:t>
      </w:r>
      <w:r>
        <w:rPr>
          <w:rFonts w:ascii="Arial" w:eastAsia="Arial" w:hAnsi="Arial" w:cs="Arial"/>
          <w:sz w:val="24"/>
          <w:szCs w:val="24"/>
        </w:rPr>
        <w:t xml:space="preserve">house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patrons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 Outreach staff and volunteers,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based on reading and viewing preferences indicated on the individual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application form and through discussions with the </w:t>
      </w:r>
      <w:r>
        <w:rPr>
          <w:rFonts w:ascii="Arial" w:eastAsia="Arial" w:hAnsi="Arial" w:cs="Arial"/>
          <w:sz w:val="24"/>
          <w:szCs w:val="24"/>
        </w:rPr>
        <w:t>Outreach staff and/or volunteers.</w:t>
      </w:r>
    </w:p>
    <w:p w14:paraId="00000011" w14:textId="77777777" w:rsidR="00A81BD8" w:rsidRDefault="00A81BD8">
      <w:pPr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00000012" w14:textId="77777777" w:rsidR="00A81BD8" w:rsidRDefault="008F7D9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Conditions:</w:t>
      </w:r>
    </w:p>
    <w:p w14:paraId="00000013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Outreach staff and/or volunteers d</w:t>
      </w:r>
      <w:r>
        <w:rPr>
          <w:rFonts w:ascii="Arial" w:eastAsia="Arial" w:hAnsi="Arial" w:cs="Arial"/>
          <w:color w:val="000000"/>
          <w:sz w:val="24"/>
          <w:szCs w:val="24"/>
        </w:rPr>
        <w:t>eliver to residents who are living at home, in a nursing home, retirement community or supervised living facility.</w:t>
      </w:r>
    </w:p>
    <w:p w14:paraId="00000014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a resident drives they will not be considered for </w:t>
      </w:r>
      <w:r>
        <w:rPr>
          <w:rFonts w:ascii="Arial" w:eastAsia="Arial" w:hAnsi="Arial" w:cs="Arial"/>
          <w:sz w:val="24"/>
          <w:szCs w:val="24"/>
        </w:rPr>
        <w:t xml:space="preserve">house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services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15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House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services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will cease if the Outreach staff or volunteer feels harassed or anxious about his/her safety. If services are to cease, the house call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atron will be notified.</w:t>
      </w:r>
    </w:p>
    <w:p w14:paraId="00000016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ooks </w:t>
      </w:r>
      <w:r>
        <w:rPr>
          <w:rFonts w:ascii="Arial" w:eastAsia="Arial" w:hAnsi="Arial" w:cs="Arial"/>
          <w:sz w:val="24"/>
          <w:szCs w:val="24"/>
        </w:rPr>
        <w:t>and most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materials may be checked out for four weeks. </w:t>
      </w:r>
    </w:p>
    <w:p w14:paraId="00000017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Generally, books and mate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rials are delivered every </w:t>
      </w:r>
      <w:r>
        <w:rPr>
          <w:rFonts w:ascii="Arial" w:eastAsia="Arial" w:hAnsi="Arial" w:cs="Arial"/>
          <w:sz w:val="24"/>
          <w:szCs w:val="24"/>
        </w:rPr>
        <w:t>four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weeks depending on staff or volunteer availability.</w:t>
      </w:r>
    </w:p>
    <w:p w14:paraId="00000018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House call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delivery will cease during inclement weather as determined by the </w:t>
      </w:r>
      <w:r>
        <w:rPr>
          <w:rFonts w:ascii="Arial" w:eastAsia="Arial" w:hAnsi="Arial" w:cs="Arial"/>
          <w:sz w:val="24"/>
          <w:szCs w:val="24"/>
        </w:rPr>
        <w:t>Outreach Services Manager.</w:t>
      </w:r>
    </w:p>
    <w:p w14:paraId="00000019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Items are delivered to an agreed upon location that has been determin</w:t>
      </w:r>
      <w:r>
        <w:rPr>
          <w:rFonts w:ascii="Arial" w:eastAsia="Arial" w:hAnsi="Arial" w:cs="Arial"/>
          <w:sz w:val="24"/>
          <w:szCs w:val="24"/>
        </w:rPr>
        <w:t>ed by both the patron and Outreach staff.</w:t>
      </w:r>
    </w:p>
    <w:p w14:paraId="0000001A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Items are checked out on the patron’s card with the understanding that the patron is fully responsible for items left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their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possession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Library staff and/or volunteers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color w:val="000000"/>
          <w:sz w:val="24"/>
          <w:szCs w:val="24"/>
        </w:rPr>
        <w:t>not authorized to provide any other 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rands or services to </w:t>
      </w:r>
      <w:r>
        <w:rPr>
          <w:rFonts w:ascii="Arial" w:eastAsia="Arial" w:hAnsi="Arial" w:cs="Arial"/>
          <w:sz w:val="24"/>
          <w:szCs w:val="24"/>
        </w:rPr>
        <w:t>house call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patrons.</w:t>
      </w:r>
    </w:p>
    <w:p w14:paraId="0000001B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House call patrons will not accrue late fines, but will be responsible for lost or damaged materials.</w:t>
      </w:r>
    </w:p>
    <w:p w14:paraId="0000001C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Services may be discontinued if three (3) consecutive delivery dates are missed without notice.</w:t>
      </w:r>
    </w:p>
    <w:p w14:paraId="0000001D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MCLS reserves the</w:t>
      </w:r>
      <w:r>
        <w:rPr>
          <w:rFonts w:ascii="Arial" w:eastAsia="Arial" w:hAnsi="Arial" w:cs="Arial"/>
          <w:sz w:val="24"/>
          <w:szCs w:val="24"/>
        </w:rPr>
        <w:t xml:space="preserve"> right to reassess any applicant for eligibility as well as the right</w:t>
      </w:r>
    </w:p>
    <w:p w14:paraId="0000001E" w14:textId="77777777" w:rsidR="00A81BD8" w:rsidRDefault="008F7D98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cancel services at any time.</w:t>
      </w:r>
    </w:p>
    <w:p w14:paraId="0000001F" w14:textId="77777777" w:rsidR="00A81BD8" w:rsidRDefault="008F7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Qualifying factors may be waived at staff discretion for delivery locations that are already being serviced.</w:t>
      </w:r>
    </w:p>
    <w:p w14:paraId="00000020" w14:textId="77777777" w:rsidR="00A81BD8" w:rsidRDefault="00A81BD8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21" w14:textId="77777777" w:rsidR="00A81BD8" w:rsidRDefault="008F7D98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House Call Environment Required for Delivery:</w:t>
      </w:r>
    </w:p>
    <w:p w14:paraId="00000022" w14:textId="77777777" w:rsidR="00A81BD8" w:rsidRDefault="008F7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Patrons requesting </w:t>
      </w:r>
      <w:r>
        <w:rPr>
          <w:rFonts w:ascii="Arial" w:eastAsia="Arial" w:hAnsi="Arial" w:cs="Arial"/>
          <w:sz w:val="24"/>
          <w:szCs w:val="24"/>
        </w:rPr>
        <w:t xml:space="preserve">house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services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must provide a safe and appropriate environment for volunteers or staff members who make deliveries to their homes and patrons must protect all library materials while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their custody. Volunteers or staff members may choose not to enter a home, to leave a home immediately and/or to recommend suspension of the service if any of the following conditions exist:</w:t>
      </w:r>
    </w:p>
    <w:p w14:paraId="00000023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Pets are not confined (with the exception of service animals trained to assist a disabled person).</w:t>
      </w:r>
    </w:p>
    <w:p w14:paraId="00000024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clear and safe path to the home.</w:t>
      </w:r>
    </w:p>
    <w:p w14:paraId="00000025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in the home is dressed in in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attire.</w:t>
      </w:r>
    </w:p>
    <w:p w14:paraId="00000026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in the home presents threatening behavior.</w:t>
      </w:r>
    </w:p>
    <w:p w14:paraId="00000027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in the home uses abusive or obscene language, makes obscene gestures or displays obscene images.</w:t>
      </w:r>
    </w:p>
    <w:p w14:paraId="00000028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in the home harasses the library’s representative.</w:t>
      </w:r>
    </w:p>
    <w:p w14:paraId="00000029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in the home exhibits signs of illness that may jeopardize the health of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library’s representative and the library has not been notified of the illness.</w:t>
      </w:r>
    </w:p>
    <w:p w14:paraId="0000002A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is smoking inside the home at the time of the library’s delivery.</w:t>
      </w:r>
    </w:p>
    <w:p w14:paraId="0000002B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 person is engaging in any illegal activity in the home at the time of the library’s delivery.</w:t>
      </w:r>
    </w:p>
    <w:p w14:paraId="0000002C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ny library material currently in the possession of the </w:t>
      </w:r>
      <w:r>
        <w:rPr>
          <w:rFonts w:ascii="Arial" w:eastAsia="Arial" w:hAnsi="Arial" w:cs="Arial"/>
          <w:sz w:val="24"/>
          <w:szCs w:val="24"/>
        </w:rPr>
        <w:t>house call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patron appears to have been willfully defaced, mutilated or damaged while in the custody of the homebound person.</w:t>
      </w:r>
    </w:p>
    <w:p w14:paraId="0000002D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Conditions in the home are unsafe or unsanitary.</w:t>
      </w:r>
    </w:p>
    <w:p w14:paraId="0000002E" w14:textId="77777777" w:rsidR="00A81BD8" w:rsidRDefault="008F7D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Any person in the home is u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nder the influence of illegal drugs or alcohol.</w:t>
      </w:r>
    </w:p>
    <w:p w14:paraId="0000002F" w14:textId="77777777" w:rsidR="00A81BD8" w:rsidRDefault="00A81BD8">
      <w:pPr>
        <w:spacing w:after="0"/>
        <w:ind w:left="720"/>
        <w:rPr>
          <w:rFonts w:ascii="Arial" w:eastAsia="Arial" w:hAnsi="Arial" w:cs="Arial"/>
          <w:sz w:val="24"/>
          <w:szCs w:val="24"/>
          <w:highlight w:val="yellow"/>
        </w:rPr>
      </w:pPr>
    </w:p>
    <w:p w14:paraId="00000030" w14:textId="77777777" w:rsidR="00A81BD8" w:rsidRDefault="00A81BD8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31" w14:textId="77777777" w:rsidR="00A81BD8" w:rsidRDefault="00A81BD8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A81BD8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34614" w14:textId="77777777" w:rsidR="008F7D98" w:rsidRDefault="008F7D98">
      <w:pPr>
        <w:spacing w:after="0" w:line="240" w:lineRule="auto"/>
      </w:pPr>
      <w:r>
        <w:separator/>
      </w:r>
    </w:p>
  </w:endnote>
  <w:endnote w:type="continuationSeparator" w:id="0">
    <w:p w14:paraId="3F08B909" w14:textId="77777777" w:rsidR="008F7D98" w:rsidRDefault="008F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A81BD8" w:rsidRDefault="00A81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E91C" w14:textId="77777777" w:rsidR="008F7D98" w:rsidRDefault="008F7D98">
      <w:pPr>
        <w:spacing w:after="0" w:line="240" w:lineRule="auto"/>
      </w:pPr>
      <w:r>
        <w:separator/>
      </w:r>
    </w:p>
  </w:footnote>
  <w:footnote w:type="continuationSeparator" w:id="0">
    <w:p w14:paraId="28C9650D" w14:textId="77777777" w:rsidR="008F7D98" w:rsidRDefault="008F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0AF"/>
    <w:multiLevelType w:val="multilevel"/>
    <w:tmpl w:val="8E4A57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705BC6"/>
    <w:multiLevelType w:val="multilevel"/>
    <w:tmpl w:val="12E660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EAA32EC"/>
    <w:multiLevelType w:val="multilevel"/>
    <w:tmpl w:val="740666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CE722F"/>
    <w:multiLevelType w:val="multilevel"/>
    <w:tmpl w:val="7756AC28"/>
    <w:lvl w:ilvl="0">
      <w:start w:val="1"/>
      <w:numFmt w:val="bullet"/>
      <w:lvlText w:val="●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71233F"/>
    <w:multiLevelType w:val="multilevel"/>
    <w:tmpl w:val="BC8482F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BD8"/>
    <w:rsid w:val="008F7D98"/>
    <w:rsid w:val="00A81BD8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Brown</dc:creator>
  <cp:lastModifiedBy>"beth"</cp:lastModifiedBy>
  <cp:revision>2</cp:revision>
  <dcterms:created xsi:type="dcterms:W3CDTF">2023-09-20T14:28:00Z</dcterms:created>
  <dcterms:modified xsi:type="dcterms:W3CDTF">2023-09-20T14:28:00Z</dcterms:modified>
</cp:coreProperties>
</file>