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123" w:rsidRPr="00E54123" w:rsidRDefault="00E54123">
      <w:pPr>
        <w:rPr>
          <w:sz w:val="24"/>
          <w:szCs w:val="24"/>
        </w:rPr>
      </w:pPr>
      <w:r w:rsidRPr="00E54123">
        <w:rPr>
          <w:sz w:val="24"/>
          <w:szCs w:val="24"/>
        </w:rPr>
        <w:t>Plastic case used to</w:t>
      </w:r>
      <w:bookmarkStart w:id="0" w:name="_GoBack"/>
      <w:bookmarkEnd w:id="0"/>
      <w:r w:rsidRPr="00E54123">
        <w:rPr>
          <w:sz w:val="24"/>
          <w:szCs w:val="24"/>
        </w:rPr>
        <w:t xml:space="preserve"> ship audio item. Delivery label taped </w:t>
      </w:r>
      <w:r>
        <w:rPr>
          <w:sz w:val="24"/>
          <w:szCs w:val="24"/>
        </w:rPr>
        <w:t xml:space="preserve">with packaging tape </w:t>
      </w:r>
      <w:r w:rsidRPr="00E54123">
        <w:rPr>
          <w:sz w:val="24"/>
          <w:szCs w:val="24"/>
        </w:rPr>
        <w:t>to the audio case.</w:t>
      </w:r>
    </w:p>
    <w:p w:rsidR="00E54123" w:rsidRDefault="00E54123">
      <w:r>
        <w:rPr>
          <w:noProof/>
        </w:rPr>
        <w:drawing>
          <wp:inline distT="0" distB="0" distL="0" distR="0" wp14:anchorId="0C40E84D" wp14:editId="311C7FFB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511CA5" wp14:editId="08C4E04E">
            <wp:extent cx="5943600" cy="3905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3"/>
                    <a:stretch/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4123" w:rsidSect="00E54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23"/>
    <w:rsid w:val="007C25D9"/>
    <w:rsid w:val="00E5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87E4"/>
  <w15:chartTrackingRefBased/>
  <w15:docId w15:val="{24846252-4B4B-4F1D-B996-0878B299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Hayward</dc:creator>
  <cp:keywords/>
  <dc:description/>
  <cp:lastModifiedBy>Tracey Hayward</cp:lastModifiedBy>
  <cp:revision>1</cp:revision>
  <dcterms:created xsi:type="dcterms:W3CDTF">2022-09-07T15:55:00Z</dcterms:created>
  <dcterms:modified xsi:type="dcterms:W3CDTF">2022-09-07T16:01:00Z</dcterms:modified>
</cp:coreProperties>
</file>