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01" w:rsidRDefault="005F7598">
      <w:r>
        <w:t>Padded mailer arrived damaged. The book was protected by the piece of cardboard so there was no damage to the book.</w:t>
      </w:r>
      <w:bookmarkStart w:id="0" w:name="_GoBack"/>
      <w:bookmarkEnd w:id="0"/>
    </w:p>
    <w:p w:rsidR="005F7598" w:rsidRDefault="005F7598"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598" w:rsidSect="005F7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98"/>
    <w:rsid w:val="005F7598"/>
    <w:rsid w:val="009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FE84"/>
  <w15:chartTrackingRefBased/>
  <w15:docId w15:val="{B3987923-3A6F-44D0-92FA-B72170CB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Hayward</dc:creator>
  <cp:keywords/>
  <dc:description/>
  <cp:lastModifiedBy>Tracey Hayward</cp:lastModifiedBy>
  <cp:revision>1</cp:revision>
  <dcterms:created xsi:type="dcterms:W3CDTF">2022-09-14T20:26:00Z</dcterms:created>
  <dcterms:modified xsi:type="dcterms:W3CDTF">2022-09-14T20:27:00Z</dcterms:modified>
</cp:coreProperties>
</file>